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C99F1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56C4081" wp14:editId="14F37693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AA56A" w14:textId="77777777" w:rsidR="00D65A60" w:rsidRDefault="00D65A60">
      <w:pPr>
        <w:jc w:val="center"/>
        <w:rPr>
          <w:sz w:val="28"/>
        </w:rPr>
      </w:pPr>
    </w:p>
    <w:p w14:paraId="73A8BECD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2BACC2DF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1DBCBD5B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CB90574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1113123A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59B5EC96" w14:textId="77777777">
        <w:tc>
          <w:tcPr>
            <w:tcW w:w="9180" w:type="dxa"/>
          </w:tcPr>
          <w:p w14:paraId="23AF01E1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14:paraId="0BE7E12B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334218A6" w14:textId="77777777"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03B50A7B" w14:textId="77777777">
        <w:tc>
          <w:tcPr>
            <w:tcW w:w="9180" w:type="dxa"/>
          </w:tcPr>
          <w:p w14:paraId="09B87033" w14:textId="7808F7DD" w:rsidR="00D65A60" w:rsidRDefault="00EC3386" w:rsidP="00124D1E">
            <w:pPr>
              <w:jc w:val="center"/>
              <w:rPr>
                <w:b/>
                <w:sz w:val="28"/>
              </w:rPr>
            </w:pPr>
            <w:bookmarkStart w:id="0" w:name="OLE_LINK15"/>
            <w:bookmarkStart w:id="1" w:name="OLE_LINK16"/>
            <w:r>
              <w:rPr>
                <w:b/>
                <w:sz w:val="28"/>
              </w:rPr>
              <w:t xml:space="preserve">О </w:t>
            </w:r>
            <w:bookmarkEnd w:id="0"/>
            <w:bookmarkEnd w:id="1"/>
            <w:r w:rsidR="00124D1E">
              <w:rPr>
                <w:b/>
                <w:sz w:val="28"/>
              </w:rPr>
              <w:t>финансовом обеспечении расходов, связанных с организацией мониторинга медиапространства региона</w:t>
            </w:r>
          </w:p>
        </w:tc>
      </w:tr>
    </w:tbl>
    <w:p w14:paraId="535FBBC4" w14:textId="77777777" w:rsidR="00D65A60" w:rsidRPr="007C7547" w:rsidRDefault="00D65A60">
      <w:pPr>
        <w:jc w:val="center"/>
        <w:rPr>
          <w:sz w:val="28"/>
        </w:rPr>
      </w:pPr>
    </w:p>
    <w:p w14:paraId="1AB3390E" w14:textId="77777777"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70B401B0" w14:textId="77777777">
        <w:tc>
          <w:tcPr>
            <w:tcW w:w="9180" w:type="dxa"/>
          </w:tcPr>
          <w:p w14:paraId="56E88DB3" w14:textId="2828A87D" w:rsidR="00D65A60" w:rsidRDefault="000657FF" w:rsidP="00D0642A">
            <w:pPr>
              <w:pStyle w:val="a4"/>
              <w:rPr>
                <w:b/>
                <w:bCs/>
              </w:rPr>
            </w:pPr>
            <w:r>
              <w:t>В</w:t>
            </w:r>
            <w:r w:rsidR="00344437">
              <w:t xml:space="preserve"> соответствии с</w:t>
            </w:r>
            <w:r w:rsidR="00527E1C">
              <w:t>о статьей 85 Бюджетного кодекса Российской Федерации,</w:t>
            </w:r>
            <w:r w:rsidR="003B6D3A">
              <w:t xml:space="preserve"> подпунктами 20.1, 51.1 пункта 2 статьи 26.3</w:t>
            </w:r>
            <w:r w:rsidR="00344437">
              <w:t xml:space="preserve"> </w:t>
            </w:r>
            <w:r w:rsidR="003B6D3A">
              <w:t>Федерального</w:t>
            </w:r>
            <w:r w:rsidR="00124D1E">
              <w:t xml:space="preserve"> закон</w:t>
            </w:r>
            <w:r w:rsidR="003B6D3A">
              <w:t>а</w:t>
            </w:r>
            <w:r w:rsidR="00124D1E">
              <w:t xml:space="preserve"> от 06.10.1999 № 184-ФЗ «</w:t>
            </w:r>
            <w:r w:rsidR="00124D1E" w:rsidRPr="00124D1E"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124D1E">
              <w:t>»</w:t>
            </w:r>
            <w:r w:rsidR="00306F07">
              <w:t xml:space="preserve"> Правительство Ивановской области </w:t>
            </w:r>
            <w:r w:rsidR="00306F07" w:rsidRPr="00306F07">
              <w:rPr>
                <w:b/>
                <w:bCs/>
              </w:rPr>
              <w:t>п о с т а н о в л я е т:</w:t>
            </w:r>
          </w:p>
          <w:p w14:paraId="244D9609" w14:textId="454D77BC" w:rsidR="00AF45B5" w:rsidRDefault="00AF45B5" w:rsidP="00D0642A">
            <w:pPr>
              <w:pStyle w:val="a4"/>
            </w:pPr>
            <w:r>
              <w:t xml:space="preserve">1. </w:t>
            </w:r>
            <w:r w:rsidR="00124D1E">
              <w:t xml:space="preserve">Определить Департамент внутренней политики Ивановской области уполномоченным исполнительным органом государственной власти Ивановской области, </w:t>
            </w:r>
            <w:r w:rsidR="0061473A">
              <w:t>осуществляющим</w:t>
            </w:r>
            <w:r w:rsidR="00124D1E">
              <w:t xml:space="preserve"> организацию мониторинга медиапространства региона.</w:t>
            </w:r>
          </w:p>
          <w:p w14:paraId="7976419E" w14:textId="08B3BBB3" w:rsidR="00124D1E" w:rsidRDefault="00AF45B5" w:rsidP="00124D1E">
            <w:pPr>
              <w:pStyle w:val="a4"/>
            </w:pPr>
            <w:r>
              <w:t>2.</w:t>
            </w:r>
            <w:r w:rsidR="00124D1E">
              <w:t xml:space="preserve"> Установить, что финансовое обеспечение расходов </w:t>
            </w:r>
            <w:r w:rsidR="009B107B">
              <w:t xml:space="preserve">                      </w:t>
            </w:r>
            <w:r w:rsidR="00124D1E">
              <w:t>по организации мониторинга медиапространства региона</w:t>
            </w:r>
            <w:r w:rsidR="003B6D3A">
              <w:t xml:space="preserve"> является расходным обязательством Ивановской области.</w:t>
            </w:r>
          </w:p>
          <w:p w14:paraId="68A0824F" w14:textId="7BB99792" w:rsidR="00C3511C" w:rsidRPr="00306F07" w:rsidRDefault="003B6D3A" w:rsidP="009B107B">
            <w:pPr>
              <w:pStyle w:val="a4"/>
            </w:pPr>
            <w:r>
              <w:t xml:space="preserve">3. Осуществлять финансирование расходов по организации мониторинга медиапространства региона за счет и в пределах средств, предусмотренных Департаменту внутренней политики Ивановской области законом Ивановской области об областном бюджете </w:t>
            </w:r>
            <w:r w:rsidR="009B107B">
              <w:t xml:space="preserve">                   </w:t>
            </w:r>
            <w:r>
              <w:t>на очередной финансовый год и плановый период в рамках подпрограммы «Информационная открытость органов государственной власти Ивановской области и общественные связи» государственной программы Ивановской области «Совершенствование институтов государственного управления и местного самоуправления Ивановской области», утвержденной постановлением Правительства Ивановской области</w:t>
            </w:r>
            <w:r w:rsidR="0006574D">
              <w:t xml:space="preserve"> </w:t>
            </w:r>
            <w:r>
              <w:t>от 13.11.2013 № 454-п.</w:t>
            </w:r>
          </w:p>
        </w:tc>
      </w:tr>
    </w:tbl>
    <w:p w14:paraId="46B48B14" w14:textId="77777777" w:rsidR="002E4550" w:rsidRDefault="002E4550" w:rsidP="00434DFC">
      <w:pPr>
        <w:pStyle w:val="a4"/>
      </w:pPr>
    </w:p>
    <w:p w14:paraId="6A1D283E" w14:textId="77777777" w:rsidR="00BC4A16" w:rsidRDefault="00BC4A16" w:rsidP="00434DFC">
      <w:pPr>
        <w:pStyle w:val="a4"/>
      </w:pPr>
    </w:p>
    <w:p w14:paraId="7B9DC78F" w14:textId="77777777" w:rsidR="00BC4A16" w:rsidRDefault="00BC4A16" w:rsidP="00434DFC">
      <w:pPr>
        <w:pStyle w:val="a4"/>
      </w:pPr>
      <w:bookmarkStart w:id="2" w:name="_GoBack"/>
      <w:bookmarkEnd w:id="2"/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14:paraId="2A14576B" w14:textId="77777777" w:rsidTr="00527E1C">
        <w:tc>
          <w:tcPr>
            <w:tcW w:w="4590" w:type="dxa"/>
            <w:hideMark/>
          </w:tcPr>
          <w:p w14:paraId="7B3EAE6B" w14:textId="77777777"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14:paraId="2EB640CC" w14:textId="77777777"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20E0AAC0" w14:textId="77777777"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14:paraId="66035D04" w14:textId="77777777" w:rsidR="00C33692" w:rsidRPr="00C3511C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101E096A" w14:textId="4BB66762" w:rsidR="002B12A0" w:rsidRPr="00B84C7B" w:rsidRDefault="002B12A0" w:rsidP="00A4635F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B12A0" w:rsidRPr="00B84C7B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816C0" w14:textId="77777777" w:rsidR="00B112EE" w:rsidRDefault="00B112EE">
      <w:r>
        <w:separator/>
      </w:r>
    </w:p>
  </w:endnote>
  <w:endnote w:type="continuationSeparator" w:id="0">
    <w:p w14:paraId="061427AC" w14:textId="77777777" w:rsidR="00B112EE" w:rsidRDefault="00B1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1518B" w14:textId="77777777" w:rsidR="00B112EE" w:rsidRDefault="00B112EE">
      <w:r>
        <w:separator/>
      </w:r>
    </w:p>
  </w:footnote>
  <w:footnote w:type="continuationSeparator" w:id="0">
    <w:p w14:paraId="068DE7AC" w14:textId="77777777" w:rsidR="00B112EE" w:rsidRDefault="00B1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14:paraId="07EB306F" w14:textId="77777777" w:rsidR="00BD5438" w:rsidRDefault="00A1076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DBB75" w14:textId="77777777"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40D16"/>
    <w:rsid w:val="000504DF"/>
    <w:rsid w:val="0006574D"/>
    <w:rsid w:val="000657FF"/>
    <w:rsid w:val="00095EBC"/>
    <w:rsid w:val="000A15F9"/>
    <w:rsid w:val="000B2E02"/>
    <w:rsid w:val="000C6E12"/>
    <w:rsid w:val="000D2982"/>
    <w:rsid w:val="00124D1E"/>
    <w:rsid w:val="001606CE"/>
    <w:rsid w:val="00166A44"/>
    <w:rsid w:val="00174AA9"/>
    <w:rsid w:val="001A1BD1"/>
    <w:rsid w:val="00201EAD"/>
    <w:rsid w:val="00225893"/>
    <w:rsid w:val="0022789E"/>
    <w:rsid w:val="00242D01"/>
    <w:rsid w:val="00253FBA"/>
    <w:rsid w:val="0028397F"/>
    <w:rsid w:val="002B12A0"/>
    <w:rsid w:val="002D18C6"/>
    <w:rsid w:val="002D59F0"/>
    <w:rsid w:val="002E4550"/>
    <w:rsid w:val="00301EE3"/>
    <w:rsid w:val="00302208"/>
    <w:rsid w:val="003033AC"/>
    <w:rsid w:val="00306F07"/>
    <w:rsid w:val="00344437"/>
    <w:rsid w:val="00352925"/>
    <w:rsid w:val="003546D4"/>
    <w:rsid w:val="003606AB"/>
    <w:rsid w:val="00391D85"/>
    <w:rsid w:val="00396B07"/>
    <w:rsid w:val="003B18A8"/>
    <w:rsid w:val="003B24BE"/>
    <w:rsid w:val="003B43B4"/>
    <w:rsid w:val="003B6D3A"/>
    <w:rsid w:val="003C5948"/>
    <w:rsid w:val="003E290A"/>
    <w:rsid w:val="004017F7"/>
    <w:rsid w:val="00412681"/>
    <w:rsid w:val="00420657"/>
    <w:rsid w:val="00434DFC"/>
    <w:rsid w:val="00453B0D"/>
    <w:rsid w:val="004B391E"/>
    <w:rsid w:val="004C1640"/>
    <w:rsid w:val="004C5183"/>
    <w:rsid w:val="004D7382"/>
    <w:rsid w:val="00527E1C"/>
    <w:rsid w:val="00555BB3"/>
    <w:rsid w:val="00564B50"/>
    <w:rsid w:val="005A05ED"/>
    <w:rsid w:val="005B1C29"/>
    <w:rsid w:val="005B3AF6"/>
    <w:rsid w:val="005B4883"/>
    <w:rsid w:val="005F3B36"/>
    <w:rsid w:val="005F3FD7"/>
    <w:rsid w:val="00603FFE"/>
    <w:rsid w:val="00607EAB"/>
    <w:rsid w:val="0061473A"/>
    <w:rsid w:val="00616AE9"/>
    <w:rsid w:val="0065354C"/>
    <w:rsid w:val="0065430D"/>
    <w:rsid w:val="00660A03"/>
    <w:rsid w:val="006B4EC2"/>
    <w:rsid w:val="006E12E4"/>
    <w:rsid w:val="00730732"/>
    <w:rsid w:val="00730B86"/>
    <w:rsid w:val="007652C1"/>
    <w:rsid w:val="00771CB1"/>
    <w:rsid w:val="00793A96"/>
    <w:rsid w:val="00795E14"/>
    <w:rsid w:val="007A7AAD"/>
    <w:rsid w:val="007B53BF"/>
    <w:rsid w:val="007C7547"/>
    <w:rsid w:val="007F6368"/>
    <w:rsid w:val="0080699E"/>
    <w:rsid w:val="0082792D"/>
    <w:rsid w:val="008625E8"/>
    <w:rsid w:val="008702FD"/>
    <w:rsid w:val="008A43CA"/>
    <w:rsid w:val="008B0304"/>
    <w:rsid w:val="008D04C6"/>
    <w:rsid w:val="008D20BC"/>
    <w:rsid w:val="008D2209"/>
    <w:rsid w:val="008D30BE"/>
    <w:rsid w:val="008E0740"/>
    <w:rsid w:val="008F5AE1"/>
    <w:rsid w:val="0090734A"/>
    <w:rsid w:val="00914E06"/>
    <w:rsid w:val="00942152"/>
    <w:rsid w:val="00951397"/>
    <w:rsid w:val="00981073"/>
    <w:rsid w:val="00981E17"/>
    <w:rsid w:val="00986586"/>
    <w:rsid w:val="009B107B"/>
    <w:rsid w:val="009F3E73"/>
    <w:rsid w:val="00A0617B"/>
    <w:rsid w:val="00A1076F"/>
    <w:rsid w:val="00A14B0E"/>
    <w:rsid w:val="00A15BB2"/>
    <w:rsid w:val="00A2567A"/>
    <w:rsid w:val="00A32125"/>
    <w:rsid w:val="00A34A0F"/>
    <w:rsid w:val="00A4635F"/>
    <w:rsid w:val="00A532A1"/>
    <w:rsid w:val="00A723F9"/>
    <w:rsid w:val="00A76408"/>
    <w:rsid w:val="00A80B0A"/>
    <w:rsid w:val="00AA6283"/>
    <w:rsid w:val="00AF45B5"/>
    <w:rsid w:val="00B112EE"/>
    <w:rsid w:val="00B21C5B"/>
    <w:rsid w:val="00B30F4C"/>
    <w:rsid w:val="00B33545"/>
    <w:rsid w:val="00B60A1E"/>
    <w:rsid w:val="00B77E9A"/>
    <w:rsid w:val="00BC4A16"/>
    <w:rsid w:val="00BD5438"/>
    <w:rsid w:val="00BD6B78"/>
    <w:rsid w:val="00BF1613"/>
    <w:rsid w:val="00BF1BB4"/>
    <w:rsid w:val="00BF5D57"/>
    <w:rsid w:val="00C00303"/>
    <w:rsid w:val="00C135A6"/>
    <w:rsid w:val="00C21F7E"/>
    <w:rsid w:val="00C33692"/>
    <w:rsid w:val="00C3511C"/>
    <w:rsid w:val="00C470DF"/>
    <w:rsid w:val="00C67C1D"/>
    <w:rsid w:val="00C979DD"/>
    <w:rsid w:val="00CC3E31"/>
    <w:rsid w:val="00CE416C"/>
    <w:rsid w:val="00D0642A"/>
    <w:rsid w:val="00D10FD9"/>
    <w:rsid w:val="00D26F58"/>
    <w:rsid w:val="00D44D72"/>
    <w:rsid w:val="00D47635"/>
    <w:rsid w:val="00D50F0D"/>
    <w:rsid w:val="00D526D3"/>
    <w:rsid w:val="00D65A60"/>
    <w:rsid w:val="00D92059"/>
    <w:rsid w:val="00DA2784"/>
    <w:rsid w:val="00DE6187"/>
    <w:rsid w:val="00DF446F"/>
    <w:rsid w:val="00E242DD"/>
    <w:rsid w:val="00E35DF5"/>
    <w:rsid w:val="00E46694"/>
    <w:rsid w:val="00E505CE"/>
    <w:rsid w:val="00E52C76"/>
    <w:rsid w:val="00E76120"/>
    <w:rsid w:val="00EC3386"/>
    <w:rsid w:val="00EC41C1"/>
    <w:rsid w:val="00EC4800"/>
    <w:rsid w:val="00F02F8A"/>
    <w:rsid w:val="00F12644"/>
    <w:rsid w:val="00F20C92"/>
    <w:rsid w:val="00F249CA"/>
    <w:rsid w:val="00F334F2"/>
    <w:rsid w:val="00F35F9E"/>
    <w:rsid w:val="00F37464"/>
    <w:rsid w:val="00F62026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563E5"/>
  <w15:docId w15:val="{A672BA33-2010-4A1E-8831-687EDF8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12A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B12A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12A0"/>
    <w:rPr>
      <w:sz w:val="28"/>
    </w:rPr>
  </w:style>
  <w:style w:type="character" w:customStyle="1" w:styleId="20">
    <w:name w:val="Заголовок 2 Знак"/>
    <w:basedOn w:val="a0"/>
    <w:link w:val="2"/>
    <w:rsid w:val="002B12A0"/>
    <w:rPr>
      <w:b/>
      <w:sz w:val="28"/>
    </w:rPr>
  </w:style>
  <w:style w:type="paragraph" w:customStyle="1" w:styleId="ConsPlusNormal">
    <w:name w:val="ConsPlusNormal"/>
    <w:rsid w:val="002B12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12A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b">
    <w:name w:val="Table Grid"/>
    <w:basedOn w:val="a1"/>
    <w:rsid w:val="0035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09929-07EF-4C6C-8D54-EC44F2F9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Гизатуллин Руслан</cp:lastModifiedBy>
  <cp:revision>31</cp:revision>
  <cp:lastPrinted>2022-04-13T09:14:00Z</cp:lastPrinted>
  <dcterms:created xsi:type="dcterms:W3CDTF">2019-01-15T14:56:00Z</dcterms:created>
  <dcterms:modified xsi:type="dcterms:W3CDTF">2022-04-13T09:14:00Z</dcterms:modified>
</cp:coreProperties>
</file>