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407C7" w:rsidP="00580DD1">
      <w:pPr>
        <w:pStyle w:val="20"/>
        <w:shd w:val="clear" w:color="auto" w:fill="auto"/>
        <w:spacing w:line="240" w:lineRule="auto"/>
      </w:pPr>
      <w:r>
        <w:t>Административная ответственность за нарушение миграционного</w:t>
      </w:r>
      <w:r w:rsidR="00580DD1">
        <w:t xml:space="preserve"> </w:t>
      </w:r>
      <w:bookmarkStart w:id="0" w:name="_GoBack"/>
      <w:bookmarkEnd w:id="0"/>
      <w:r>
        <w:t>законодательства</w:t>
      </w:r>
    </w:p>
    <w:p w:rsidR="00000000" w:rsidRDefault="000407C7" w:rsidP="00580DD1">
      <w:pPr>
        <w:pStyle w:val="a4"/>
        <w:shd w:val="clear" w:color="auto" w:fill="auto"/>
        <w:spacing w:before="0" w:after="120" w:line="240" w:lineRule="auto"/>
        <w:jc w:val="left"/>
      </w:pPr>
      <w:proofErr w:type="gramStart"/>
      <w:r>
        <w:t>Правовое положение иностранных граждан и лиц без гражданства регулируется Федеральными законами от 15.08.1996 № 114-ФЗ «О порядке выезда из Российской Федерации и въезда в Российс</w:t>
      </w:r>
      <w:r>
        <w:t xml:space="preserve">кую Федерацию», от 25.07.2002 № 115-ФЗ «О правовом положении иностранных граждан в Российской Федерации», от 18.07.2006 № 109-ФЗ «О миграционном </w:t>
      </w:r>
      <w:proofErr w:type="spellStart"/>
      <w:r>
        <w:t>учете</w:t>
      </w:r>
      <w:proofErr w:type="spellEnd"/>
      <w:r>
        <w:t xml:space="preserve"> иностранных граждан и лиц без гражданства в Российской Федерации».</w:t>
      </w:r>
      <w:proofErr w:type="gramEnd"/>
    </w:p>
    <w:p w:rsidR="00000000" w:rsidRDefault="000407C7" w:rsidP="00580DD1">
      <w:pPr>
        <w:pStyle w:val="a4"/>
        <w:shd w:val="clear" w:color="auto" w:fill="auto"/>
        <w:spacing w:before="0" w:after="120" w:line="240" w:lineRule="auto"/>
        <w:jc w:val="left"/>
      </w:pPr>
      <w:r>
        <w:t>Находясь в Российской Федерации, иност</w:t>
      </w:r>
      <w:r>
        <w:t xml:space="preserve">ранные граждане должны соблюдать установленные для них правила пребывания в стране. Законодательство предусматривает обязанность иностранного гражданина встать на миграционный </w:t>
      </w:r>
      <w:proofErr w:type="spellStart"/>
      <w:r>
        <w:t>учет</w:t>
      </w:r>
      <w:proofErr w:type="spellEnd"/>
      <w:r>
        <w:t xml:space="preserve"> и зарегистрироваться. Предусмотрены </w:t>
      </w:r>
      <w:proofErr w:type="spellStart"/>
      <w:r>
        <w:t>учет</w:t>
      </w:r>
      <w:proofErr w:type="spellEnd"/>
      <w:r>
        <w:t xml:space="preserve"> по месту пребывания и регистрацион</w:t>
      </w:r>
      <w:r>
        <w:t xml:space="preserve">ный </w:t>
      </w:r>
      <w:proofErr w:type="spellStart"/>
      <w:r>
        <w:t>учет</w:t>
      </w:r>
      <w:proofErr w:type="spellEnd"/>
      <w:r>
        <w:t xml:space="preserve"> по месту жительства. Исполнение данной обязанности обеспечивается мерами административной ответственности, которые применяются не только к собственно иностранным гражданам, но и к гражданам Российской Федерации, </w:t>
      </w:r>
      <w:proofErr w:type="gramStart"/>
      <w:r>
        <w:t>которые</w:t>
      </w:r>
      <w:proofErr w:type="gramEnd"/>
      <w:r>
        <w:t xml:space="preserve"> так или иначе являются учас</w:t>
      </w:r>
      <w:r>
        <w:t>тниками миграционных отношений.</w:t>
      </w:r>
    </w:p>
    <w:p w:rsidR="00000000" w:rsidRDefault="000407C7" w:rsidP="00580DD1">
      <w:pPr>
        <w:pStyle w:val="a4"/>
        <w:shd w:val="clear" w:color="auto" w:fill="auto"/>
        <w:spacing w:before="0" w:after="120" w:line="240" w:lineRule="auto"/>
        <w:jc w:val="left"/>
      </w:pPr>
      <w:r>
        <w:t>Ниже приведены наиболее типичные правонарушения, совершаемые как иностранными лицами, лицами без гражданства, а также российскими гражданами в сфере миграционных отношений.</w:t>
      </w:r>
    </w:p>
    <w:p w:rsidR="00000000" w:rsidRDefault="000407C7" w:rsidP="00580DD1">
      <w:pPr>
        <w:pStyle w:val="a4"/>
        <w:shd w:val="clear" w:color="auto" w:fill="auto"/>
        <w:spacing w:before="0" w:after="120" w:line="240" w:lineRule="auto"/>
        <w:jc w:val="left"/>
      </w:pPr>
      <w:proofErr w:type="gramStart"/>
      <w:r>
        <w:t xml:space="preserve">За нарушение иностранным гражданином или лицом без </w:t>
      </w:r>
      <w:r>
        <w:t xml:space="preserve">гражданства правил въезда в Российскую Федерацию, либо режима пребывания (проживания) в Российской Федерации, выразившегося в нарушении установленных правил въезда в Российскую Федерацию, в нарушении правил миграционного </w:t>
      </w:r>
      <w:proofErr w:type="spellStart"/>
      <w:r>
        <w:t>учета</w:t>
      </w:r>
      <w:proofErr w:type="spellEnd"/>
      <w:r>
        <w:t>, передвижения или порядка выб</w:t>
      </w:r>
      <w:r>
        <w:t>ора места пребывания или жительства, транзитного проезда через территорию Российской Федерации, в неисполнении обязанностей по уведомлению о подтверждении своего проживания в Российской Федерации</w:t>
      </w:r>
      <w:proofErr w:type="gramEnd"/>
      <w:r>
        <w:t xml:space="preserve"> </w:t>
      </w:r>
      <w:proofErr w:type="gramStart"/>
      <w:r>
        <w:t xml:space="preserve">в случаях, установленных федеральным законом, виновное лицо </w:t>
      </w:r>
      <w:r>
        <w:t>может быть привлечено к административной ответственности, предусмотренной по</w:t>
      </w:r>
      <w:r>
        <w:rPr>
          <w:rStyle w:val="a5"/>
        </w:rPr>
        <w:t xml:space="preserve"> части 1 статьи 18.8 Кодекса Российской Федерации об административных правонарушениях (далее - КоАП РФ),</w:t>
      </w:r>
      <w:r>
        <w:t xml:space="preserve"> с назначением наказания в виде административного штрафа в размере от двух т</w:t>
      </w:r>
      <w:r>
        <w:t>ысяч до пяти тысяч рублей с административным выдворением за пределы Российской Федерации или без такового.</w:t>
      </w:r>
      <w:proofErr w:type="gramEnd"/>
    </w:p>
    <w:p w:rsidR="00000000" w:rsidRDefault="000407C7" w:rsidP="00580DD1">
      <w:pPr>
        <w:pStyle w:val="a4"/>
        <w:shd w:val="clear" w:color="auto" w:fill="auto"/>
        <w:spacing w:before="0" w:after="120" w:line="240" w:lineRule="auto"/>
        <w:jc w:val="left"/>
      </w:pPr>
      <w:r>
        <w:t xml:space="preserve">Дела об административных правонарушениях, предусмотренных указанной нормой закона возбуждаются органами полиции. В соответствии со </w:t>
      </w:r>
      <w:proofErr w:type="spellStart"/>
      <w:r>
        <w:t>статьей</w:t>
      </w:r>
      <w:proofErr w:type="spellEnd"/>
      <w:r>
        <w:t xml:space="preserve"> 23.3 КоАП </w:t>
      </w:r>
      <w:r>
        <w:t>РФ органы полиции также вправе и рассматривать указанные дела и привлекать правонарушителей к административной ответственности.</w:t>
      </w:r>
    </w:p>
    <w:p w:rsidR="00000000" w:rsidRDefault="000407C7" w:rsidP="00580DD1">
      <w:pPr>
        <w:pStyle w:val="30"/>
        <w:shd w:val="clear" w:color="auto" w:fill="auto"/>
        <w:spacing w:after="120" w:line="240" w:lineRule="auto"/>
        <w:ind w:firstLine="0"/>
      </w:pPr>
      <w:r>
        <w:t>Однако</w:t>
      </w:r>
      <w:proofErr w:type="gramStart"/>
      <w:r>
        <w:t>,</w:t>
      </w:r>
      <w:proofErr w:type="gramEnd"/>
      <w:r>
        <w:t xml:space="preserve"> согласно части 2 статьи 3.10 КоАП РФ дополнительное административное наказание в виде административного выдворения может</w:t>
      </w:r>
      <w:r>
        <w:t xml:space="preserve"> быть назначено только судом. При этом административное </w:t>
      </w:r>
      <w:proofErr w:type="gramStart"/>
      <w:r>
        <w:t>выдворение</w:t>
      </w:r>
      <w:proofErr w:type="gramEnd"/>
      <w:r>
        <w:t xml:space="preserve"> может быть в форме принудительного выдворения за пределы Российской Федерации или контролируемом самостоятельном выезде из Российской Федерации.</w:t>
      </w:r>
    </w:p>
    <w:p w:rsidR="00000000" w:rsidRDefault="000407C7" w:rsidP="00580DD1">
      <w:pPr>
        <w:pStyle w:val="30"/>
        <w:shd w:val="clear" w:color="auto" w:fill="auto"/>
        <w:spacing w:after="120" w:line="240" w:lineRule="auto"/>
        <w:ind w:firstLine="0"/>
      </w:pPr>
      <w:r>
        <w:t>В целях надлежащего исполнения административ</w:t>
      </w:r>
      <w:r>
        <w:t xml:space="preserve">ного наказания в виде принудительного </w:t>
      </w:r>
      <w:proofErr w:type="gramStart"/>
      <w:r>
        <w:t>выдворения</w:t>
      </w:r>
      <w:proofErr w:type="gramEnd"/>
      <w:r>
        <w:t xml:space="preserve"> за пределы Российской Федерации, исключения фактов неконтролируемого перемещения иностранных граждан по территории</w:t>
      </w:r>
    </w:p>
    <w:p w:rsidR="00000000" w:rsidRDefault="000407C7" w:rsidP="00580DD1">
      <w:pPr>
        <w:pStyle w:val="a4"/>
        <w:shd w:val="clear" w:color="auto" w:fill="auto"/>
        <w:spacing w:before="0" w:after="120" w:line="240" w:lineRule="auto"/>
        <w:jc w:val="left"/>
      </w:pPr>
      <w:r>
        <w:t>Российской Федерации, совершения иных правонарушений, суды, как</w:t>
      </w:r>
      <w:r>
        <w:rPr>
          <w:rStyle w:val="13pt"/>
        </w:rPr>
        <w:t xml:space="preserve"> </w:t>
      </w:r>
      <w:proofErr w:type="gramStart"/>
      <w:r>
        <w:rPr>
          <w:rStyle w:val="13pt"/>
        </w:rPr>
        <w:t>правило</w:t>
      </w:r>
      <w:proofErr w:type="gramEnd"/>
      <w:r>
        <w:rPr>
          <w:rStyle w:val="13pt"/>
        </w:rPr>
        <w:t xml:space="preserve"> при </w:t>
      </w:r>
      <w:r>
        <w:t>рассмотрении дел</w:t>
      </w:r>
      <w:r>
        <w:t xml:space="preserve"> указанной категории применяют к таким лицам такую меру </w:t>
      </w:r>
      <w:r>
        <w:lastRenderedPageBreak/>
        <w:t>принуждения, как содержание в специализированной учреждении до момента исполнения постановления суда.</w:t>
      </w:r>
    </w:p>
    <w:p w:rsidR="00000000" w:rsidRDefault="000407C7" w:rsidP="00580DD1">
      <w:pPr>
        <w:pStyle w:val="a4"/>
        <w:shd w:val="clear" w:color="auto" w:fill="auto"/>
        <w:spacing w:before="0" w:after="120" w:line="240" w:lineRule="auto"/>
        <w:jc w:val="left"/>
      </w:pPr>
      <w:r>
        <w:rPr>
          <w:rStyle w:val="10"/>
        </w:rPr>
        <w:t>Статья 18.9 КоАП РФ</w:t>
      </w:r>
      <w:r>
        <w:t xml:space="preserve"> предусматривает административную ответственность за нарушение правил пребывани</w:t>
      </w:r>
      <w:r>
        <w:t>я в Российской Федерации иностранных граждан и лиц без гражданства. В частности, часть 3 данной статьи предусматривает административную ответственность за предоставление жилого помещения иностранному гражданину или лицу без гражданства, находящимся в Росси</w:t>
      </w:r>
      <w:r>
        <w:t xml:space="preserve">йской Федерации с нарушением установленного порядка или правил транзитного проезда через </w:t>
      </w:r>
      <w:proofErr w:type="spellStart"/>
      <w:r>
        <w:t>ее</w:t>
      </w:r>
      <w:proofErr w:type="spellEnd"/>
      <w:r>
        <w:t xml:space="preserve"> территории. Анализ и оценка в совокупности норм статьи 18.9 КоАП РФ позволяют сделать вывод, что она относится только к тем отношениям между иностранными гражданами</w:t>
      </w:r>
      <w:r>
        <w:t xml:space="preserve"> и лицами без гражданства и их российскими контрагентами, которые не основаны на узах родства (свойства), а носят деловой характер (служебные или частные дела).</w:t>
      </w:r>
    </w:p>
    <w:p w:rsidR="00000000" w:rsidRDefault="000407C7" w:rsidP="00580DD1">
      <w:pPr>
        <w:pStyle w:val="a4"/>
        <w:shd w:val="clear" w:color="auto" w:fill="auto"/>
        <w:spacing w:before="0" w:after="120" w:line="240" w:lineRule="auto"/>
        <w:jc w:val="left"/>
      </w:pPr>
      <w:r>
        <w:t>В большинстве случаев иностранные граждане пребывают в Российскую Федерацию в целях осуществлен</w:t>
      </w:r>
      <w:r>
        <w:t>ия трудовой деятельности, в связи с этим законодатель регламентирует строгий порядок оформления разрешительных документов на работу, в том числе и патентов. За нарушение установленного порядка в указанной сфере также имеются меры административного принужде</w:t>
      </w:r>
      <w:r>
        <w:t>ния.</w:t>
      </w:r>
    </w:p>
    <w:p w:rsidR="00000000" w:rsidRDefault="000407C7" w:rsidP="00580DD1">
      <w:pPr>
        <w:pStyle w:val="a4"/>
        <w:shd w:val="clear" w:color="auto" w:fill="auto"/>
        <w:spacing w:before="0" w:after="120" w:line="240" w:lineRule="auto"/>
        <w:jc w:val="left"/>
      </w:pPr>
      <w:proofErr w:type="gramStart"/>
      <w:r>
        <w:rPr>
          <w:rStyle w:val="10"/>
        </w:rPr>
        <w:t>Статья 18.10 КоАП РФ</w:t>
      </w:r>
      <w:r>
        <w:t xml:space="preserve"> устанавливает административную ответственность иностранных граждан и лиц без гражданства за незаконное осуществление трудовой деятельности в Российской Федерации без разрешения на работу либо патента, если такие разрешение либо па</w:t>
      </w:r>
      <w:r>
        <w:t>тент требуются в соответствии с федеральным законом, либо осуществление иностранным гражданином или лицом без гражданства трудовой деятельности в Российской Федерации по профессии (специальности, должности, виду трудовой деятельности), не указанной</w:t>
      </w:r>
      <w:proofErr w:type="gramEnd"/>
      <w:r>
        <w:t xml:space="preserve"> в разре</w:t>
      </w:r>
      <w:r>
        <w:t xml:space="preserve">шении на работу или патенте. Согласно части 1 указанной нормы закона правонарушители могут быть подвергнуты административному наказанию </w:t>
      </w:r>
      <w:proofErr w:type="gramStart"/>
      <w:r>
        <w:t>в виде административного штрафа в размере от двух тысяч до пяти тысяч рублей с административным выдворением</w:t>
      </w:r>
      <w:proofErr w:type="gramEnd"/>
      <w:r>
        <w:t xml:space="preserve"> за пределы Р</w:t>
      </w:r>
      <w:r>
        <w:t>оссийской Федерации или без такового.</w:t>
      </w:r>
    </w:p>
    <w:p w:rsidR="00000000" w:rsidRDefault="000407C7" w:rsidP="00580DD1">
      <w:pPr>
        <w:pStyle w:val="a4"/>
        <w:shd w:val="clear" w:color="auto" w:fill="auto"/>
        <w:spacing w:before="0" w:after="120" w:line="240" w:lineRule="auto"/>
        <w:jc w:val="left"/>
      </w:pPr>
      <w:r>
        <w:t>Законодательство также предусматривает ответственность и лица, привлекающего иностранную рабочую силу к трудовой деятельности с нарушением установленных требований.</w:t>
      </w:r>
    </w:p>
    <w:p w:rsidR="00000000" w:rsidRDefault="000407C7" w:rsidP="00580DD1">
      <w:pPr>
        <w:pStyle w:val="a4"/>
        <w:shd w:val="clear" w:color="auto" w:fill="auto"/>
        <w:spacing w:before="0" w:after="120" w:line="240" w:lineRule="auto"/>
        <w:jc w:val="left"/>
      </w:pPr>
      <w:proofErr w:type="gramStart"/>
      <w:r>
        <w:t>Так,</w:t>
      </w:r>
      <w:r>
        <w:rPr>
          <w:rStyle w:val="10"/>
        </w:rPr>
        <w:t xml:space="preserve"> статья 18.15 КоАП РФ</w:t>
      </w:r>
      <w:r>
        <w:t xml:space="preserve"> закрепляет положение о том,</w:t>
      </w:r>
      <w:r>
        <w:t xml:space="preserve"> что за незаконное привлечение к трудовой деятельности в Российской Федерации иностранного гражданина или лица без гражданства при отсутствии у этих иностранного гражданина или лица без гражданства разрешения на работу либо патента, если такие разрешение л</w:t>
      </w:r>
      <w:r>
        <w:t xml:space="preserve">ибо патент требуются в соответствии с федеральным законом, </w:t>
      </w:r>
      <w:proofErr w:type="spellStart"/>
      <w:r>
        <w:t>влечет</w:t>
      </w:r>
      <w:proofErr w:type="spellEnd"/>
      <w:r>
        <w:t xml:space="preserve"> наложение административного штрафа на граждан в размере от</w:t>
      </w:r>
      <w:proofErr w:type="gramEnd"/>
      <w:r>
        <w:t xml:space="preserve"> двух тысяч до пяти тысяч рублей; на должностных лиц - от двадцати пяти тысяч до пятидесяти тысяч рублей; на юридических лиц - от дв</w:t>
      </w:r>
      <w:r>
        <w:t>ухсот пятидесяти тысяч до восьмисот тысяч рублей либо административное приостановление деятельности на срок от четырнадцати до девяноста суток.</w:t>
      </w:r>
    </w:p>
    <w:p w:rsidR="00000000" w:rsidRDefault="000407C7" w:rsidP="00580DD1">
      <w:pPr>
        <w:pStyle w:val="a4"/>
        <w:shd w:val="clear" w:color="auto" w:fill="auto"/>
        <w:spacing w:before="0" w:after="120" w:line="240" w:lineRule="auto"/>
        <w:jc w:val="left"/>
      </w:pPr>
      <w:r>
        <w:t xml:space="preserve">Кроме того, в законодательстве </w:t>
      </w:r>
      <w:proofErr w:type="spellStart"/>
      <w:r>
        <w:t>закреплен</w:t>
      </w:r>
      <w:proofErr w:type="spellEnd"/>
      <w:r>
        <w:t xml:space="preserve"> и порядок получения иностранными гражданами разрешительных документов н</w:t>
      </w:r>
      <w:r>
        <w:t>а работу, за нарушение</w:t>
      </w:r>
    </w:p>
    <w:p w:rsidR="00000000" w:rsidRDefault="000407C7" w:rsidP="00580DD1">
      <w:pPr>
        <w:pStyle w:val="a4"/>
        <w:shd w:val="clear" w:color="auto" w:fill="auto"/>
        <w:spacing w:before="0" w:after="120" w:line="240" w:lineRule="auto"/>
        <w:jc w:val="left"/>
      </w:pPr>
      <w:proofErr w:type="gramStart"/>
      <w:r>
        <w:t>которого</w:t>
      </w:r>
      <w:proofErr w:type="gramEnd"/>
      <w:r>
        <w:t xml:space="preserve"> иностранный гражданин может быть </w:t>
      </w:r>
      <w:proofErr w:type="spellStart"/>
      <w:r>
        <w:t>привлечен</w:t>
      </w:r>
      <w:proofErr w:type="spellEnd"/>
      <w:r>
        <w:t xml:space="preserve"> к соответствующей административной ответственности.</w:t>
      </w:r>
    </w:p>
    <w:p w:rsidR="00000000" w:rsidRDefault="000407C7" w:rsidP="00580DD1">
      <w:pPr>
        <w:pStyle w:val="a4"/>
        <w:shd w:val="clear" w:color="auto" w:fill="auto"/>
        <w:spacing w:before="0" w:after="120" w:line="240" w:lineRule="auto"/>
        <w:jc w:val="left"/>
      </w:pPr>
      <w:r>
        <w:lastRenderedPageBreak/>
        <w:t>Например, получить патент может только иностранный гражданин, прибывший на территорию Российской Федерации с целью работы. Если в</w:t>
      </w:r>
      <w:r>
        <w:t xml:space="preserve"> миграционной карте иностранного гражданина работа не указана как цель въезда в Россию, ему будет отказано в выдаче патента. При этом повторно обратиться за патентом он сможет не ранее чем через год со дня отказа в выдаче патента. Получение им специального</w:t>
      </w:r>
      <w:r>
        <w:t xml:space="preserve"> разрешения на работу также будет невозможным.</w:t>
      </w:r>
    </w:p>
    <w:p w:rsidR="00000000" w:rsidRDefault="000407C7" w:rsidP="00580DD1">
      <w:pPr>
        <w:pStyle w:val="a4"/>
        <w:shd w:val="clear" w:color="auto" w:fill="auto"/>
        <w:spacing w:before="0" w:after="120" w:line="240" w:lineRule="auto"/>
        <w:jc w:val="left"/>
      </w:pPr>
      <w:r>
        <w:t>Обратиться в орган МВД России за получением патента необходимо в течение 30 календарных дней с момента пересечения государственной границы России.</w:t>
      </w:r>
    </w:p>
    <w:p w:rsidR="00000000" w:rsidRDefault="000407C7" w:rsidP="00580DD1">
      <w:pPr>
        <w:pStyle w:val="a4"/>
        <w:shd w:val="clear" w:color="auto" w:fill="auto"/>
        <w:spacing w:before="0" w:after="120" w:line="240" w:lineRule="auto"/>
        <w:jc w:val="left"/>
      </w:pPr>
      <w:r>
        <w:t>Если иностранный гражданин пропустил 30-дневный срок обращения</w:t>
      </w:r>
      <w:r>
        <w:t xml:space="preserve"> за оформлением патента иностранный гражданин или лицо без гражданства может быть </w:t>
      </w:r>
      <w:proofErr w:type="spellStart"/>
      <w:r>
        <w:t>привлечен</w:t>
      </w:r>
      <w:proofErr w:type="spellEnd"/>
      <w:r>
        <w:t xml:space="preserve"> к административной ответственности по статье 18.20 КоАП РФ с наложение административного штрафа в размере от десяти тысяч до пятнадцати тысяч рублей.</w:t>
      </w:r>
    </w:p>
    <w:p w:rsidR="00000000" w:rsidRDefault="000407C7" w:rsidP="00580DD1">
      <w:pPr>
        <w:pStyle w:val="a4"/>
        <w:shd w:val="clear" w:color="auto" w:fill="auto"/>
        <w:spacing w:before="0" w:after="120" w:line="240" w:lineRule="auto"/>
        <w:jc w:val="left"/>
      </w:pPr>
      <w:r>
        <w:t>Однако</w:t>
      </w:r>
      <w:proofErr w:type="gramStart"/>
      <w:r>
        <w:t>,</w:t>
      </w:r>
      <w:proofErr w:type="gramEnd"/>
      <w:r>
        <w:t xml:space="preserve"> пропус</w:t>
      </w:r>
      <w:r>
        <w:t xml:space="preserve">к указанного срока не будет являться основанием для отказа в </w:t>
      </w:r>
      <w:proofErr w:type="spellStart"/>
      <w:r>
        <w:t>приеме</w:t>
      </w:r>
      <w:proofErr w:type="spellEnd"/>
      <w:r>
        <w:t xml:space="preserve"> документов на оформление патента, если иностранный гражданин уплатил штраф за нарушение этого срока и представил соответствующую квитанцию.</w:t>
      </w:r>
    </w:p>
    <w:p w:rsidR="000407C7" w:rsidRDefault="000407C7" w:rsidP="00580DD1">
      <w:pPr>
        <w:pStyle w:val="a4"/>
        <w:shd w:val="clear" w:color="auto" w:fill="auto"/>
        <w:spacing w:before="0" w:after="120" w:line="240" w:lineRule="auto"/>
        <w:jc w:val="left"/>
      </w:pPr>
      <w:r>
        <w:t>Необходимо помнить, что неуплата административно</w:t>
      </w:r>
      <w:r>
        <w:t>го штрафа, назначенного иностранному гражданину, может быть причиной запрета такому гражданину въезда в Россию (подпункт 10 части 1 статьи 27 Федерального закона от 15.08.1996 № 114-ФЗ «О порядке выезда из Российской Федерации и въезда в Российскую Федерац</w:t>
      </w:r>
      <w:r>
        <w:t>ию»).</w:t>
      </w:r>
    </w:p>
    <w:sectPr w:rsidR="000407C7">
      <w:type w:val="continuous"/>
      <w:pgSz w:w="11909" w:h="16834"/>
      <w:pgMar w:top="1328" w:right="171" w:bottom="690" w:left="126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bordersDoNotSurroundHeader/>
  <w:bordersDoNotSurroundFooter/>
  <w:proofState w:spelling="clean" w:grammar="clean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DD1"/>
    <w:rsid w:val="000407C7"/>
    <w:rsid w:val="0058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">
    <w:name w:val="Основной текст Знак1"/>
    <w:basedOn w:val="a0"/>
    <w:link w:val="a4"/>
    <w:uiPriority w:val="99"/>
    <w:rPr>
      <w:rFonts w:ascii="Times New Roman" w:hAnsi="Times New Roman" w:cs="Times New Roman"/>
      <w:spacing w:val="0"/>
      <w:sz w:val="27"/>
      <w:szCs w:val="27"/>
    </w:rPr>
  </w:style>
  <w:style w:type="character" w:customStyle="1" w:styleId="a5">
    <w:name w:val="Основной текст + Полужирный"/>
    <w:basedOn w:val="1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uiPriority w:val="99"/>
    <w:rPr>
      <w:rFonts w:ascii="Times New Roman" w:hAnsi="Times New Roman" w:cs="Times New Roman"/>
      <w:spacing w:val="0"/>
      <w:sz w:val="28"/>
      <w:szCs w:val="28"/>
    </w:rPr>
  </w:style>
  <w:style w:type="character" w:customStyle="1" w:styleId="13pt">
    <w:name w:val="Основной текст + 13 pt"/>
    <w:aliases w:val="Полужирный,Курсив"/>
    <w:basedOn w:val="1"/>
    <w:uiPriority w:val="99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10">
    <w:name w:val="Основной текст + Полужирный1"/>
    <w:basedOn w:val="1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120" w:line="240" w:lineRule="atLeast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before="360" w:line="295" w:lineRule="exact"/>
      <w:jc w:val="both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6">
    <w:name w:val="Основной текст Знак"/>
    <w:basedOn w:val="a0"/>
    <w:uiPriority w:val="99"/>
    <w:semiHidden/>
    <w:rPr>
      <w:rFonts w:cs="Arial Unicode MS"/>
      <w:color w:val="000000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325" w:lineRule="exact"/>
      <w:ind w:firstLine="680"/>
    </w:pPr>
    <w:rPr>
      <w:rFonts w:ascii="Times New Roman" w:hAnsi="Times New Roman" w:cs="Times New Roman"/>
      <w:color w:val="auto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">
    <w:name w:val="Основной текст Знак1"/>
    <w:basedOn w:val="a0"/>
    <w:link w:val="a4"/>
    <w:uiPriority w:val="99"/>
    <w:rPr>
      <w:rFonts w:ascii="Times New Roman" w:hAnsi="Times New Roman" w:cs="Times New Roman"/>
      <w:spacing w:val="0"/>
      <w:sz w:val="27"/>
      <w:szCs w:val="27"/>
    </w:rPr>
  </w:style>
  <w:style w:type="character" w:customStyle="1" w:styleId="a5">
    <w:name w:val="Основной текст + Полужирный"/>
    <w:basedOn w:val="1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uiPriority w:val="99"/>
    <w:rPr>
      <w:rFonts w:ascii="Times New Roman" w:hAnsi="Times New Roman" w:cs="Times New Roman"/>
      <w:spacing w:val="0"/>
      <w:sz w:val="28"/>
      <w:szCs w:val="28"/>
    </w:rPr>
  </w:style>
  <w:style w:type="character" w:customStyle="1" w:styleId="13pt">
    <w:name w:val="Основной текст + 13 pt"/>
    <w:aliases w:val="Полужирный,Курсив"/>
    <w:basedOn w:val="1"/>
    <w:uiPriority w:val="99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10">
    <w:name w:val="Основной текст + Полужирный1"/>
    <w:basedOn w:val="1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120" w:line="240" w:lineRule="atLeast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before="360" w:line="295" w:lineRule="exact"/>
      <w:jc w:val="both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6">
    <w:name w:val="Основной текст Знак"/>
    <w:basedOn w:val="a0"/>
    <w:uiPriority w:val="99"/>
    <w:semiHidden/>
    <w:rPr>
      <w:rFonts w:cs="Arial Unicode MS"/>
      <w:color w:val="000000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325" w:lineRule="exact"/>
      <w:ind w:firstLine="680"/>
    </w:pPr>
    <w:rPr>
      <w:rFonts w:ascii="Times New Roman" w:hAnsi="Times New Roman" w:cs="Times New Roman"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Nedvigin-AN</dc:creator>
  <cp:lastModifiedBy>Nedvigin-AN</cp:lastModifiedBy>
  <cp:revision>2</cp:revision>
  <dcterms:created xsi:type="dcterms:W3CDTF">2020-07-01T06:49:00Z</dcterms:created>
  <dcterms:modified xsi:type="dcterms:W3CDTF">2020-07-01T06:49:00Z</dcterms:modified>
</cp:coreProperties>
</file>