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3B" w:rsidRPr="00AA3A45" w:rsidRDefault="0056013B" w:rsidP="0056013B">
      <w:pPr>
        <w:ind w:firstLine="708"/>
        <w:jc w:val="both"/>
        <w:rPr>
          <w:color w:val="000000"/>
        </w:rPr>
      </w:pPr>
      <w:bookmarkStart w:id="0" w:name="_GoBack"/>
      <w:bookmarkEnd w:id="0"/>
    </w:p>
    <w:p w:rsidR="0056013B" w:rsidRPr="003472AA" w:rsidRDefault="0056013B" w:rsidP="000E788E">
      <w:pPr>
        <w:autoSpaceDE w:val="0"/>
        <w:autoSpaceDN w:val="0"/>
        <w:jc w:val="center"/>
        <w:rPr>
          <w:b/>
          <w:bCs/>
          <w:caps/>
        </w:rPr>
      </w:pPr>
      <w:r w:rsidRPr="003472AA">
        <w:rPr>
          <w:b/>
          <w:bCs/>
        </w:rPr>
        <w:t>Объявление</w:t>
      </w:r>
    </w:p>
    <w:p w:rsidR="0056013B" w:rsidRPr="003472AA" w:rsidRDefault="0056013B" w:rsidP="000E78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472AA">
        <w:rPr>
          <w:b/>
          <w:bCs/>
        </w:rPr>
        <w:t xml:space="preserve">о проведении конкурса </w:t>
      </w:r>
      <w:r w:rsidR="00AB256B" w:rsidRPr="003472AA">
        <w:rPr>
          <w:b/>
          <w:bCs/>
        </w:rPr>
        <w:t xml:space="preserve">на включение в кадровый резерв </w:t>
      </w:r>
      <w:r w:rsidRPr="003472AA">
        <w:rPr>
          <w:b/>
          <w:bCs/>
        </w:rPr>
        <w:t>Департамента внутренней политики Ивановской области</w:t>
      </w:r>
      <w:r w:rsidR="00AB256B" w:rsidRPr="003472AA">
        <w:rPr>
          <w:b/>
          <w:bCs/>
        </w:rPr>
        <w:t xml:space="preserve"> для замещения должности государственной гражданской службы Ивановской области категории «специалисты» </w:t>
      </w:r>
      <w:r w:rsidR="000E788E">
        <w:rPr>
          <w:b/>
          <w:bCs/>
        </w:rPr>
        <w:t>старшей</w:t>
      </w:r>
      <w:r w:rsidR="00AB256B" w:rsidRPr="003472AA">
        <w:rPr>
          <w:b/>
          <w:bCs/>
        </w:rPr>
        <w:t xml:space="preserve"> группы</w:t>
      </w:r>
    </w:p>
    <w:p w:rsidR="0056013B" w:rsidRPr="003472AA" w:rsidRDefault="0056013B" w:rsidP="003472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p w:rsidR="00566AE8" w:rsidRPr="003472AA" w:rsidRDefault="00566AE8" w:rsidP="003472AA">
      <w:pPr>
        <w:pStyle w:val="small"/>
        <w:ind w:firstLine="709"/>
        <w:jc w:val="both"/>
      </w:pPr>
      <w:r w:rsidRPr="003472AA">
        <w:t xml:space="preserve">Начало конкурса: </w:t>
      </w:r>
      <w:r w:rsidR="00F4184D">
        <w:t>04.07.</w:t>
      </w:r>
      <w:r w:rsidRPr="003472AA">
        <w:t xml:space="preserve">2023, окончание приема документов: </w:t>
      </w:r>
      <w:r w:rsidR="00F4184D">
        <w:t>24.07</w:t>
      </w:r>
      <w:r w:rsidR="000E788E">
        <w:t>.2023</w:t>
      </w:r>
    </w:p>
    <w:p w:rsidR="00566AE8" w:rsidRPr="003472AA" w:rsidRDefault="000E788E" w:rsidP="003472AA">
      <w:pPr>
        <w:pStyle w:val="nopad"/>
        <w:ind w:firstLine="709"/>
        <w:jc w:val="both"/>
      </w:pPr>
      <w:r>
        <w:rPr>
          <w:rStyle w:val="af1"/>
        </w:rPr>
        <w:t>Старшая</w:t>
      </w:r>
      <w:r w:rsidR="00566AE8" w:rsidRPr="003472AA">
        <w:rPr>
          <w:rStyle w:val="af1"/>
        </w:rPr>
        <w:t xml:space="preserve"> группа должностей категории «специалисты»</w:t>
      </w:r>
      <w:r w:rsidR="00566AE8" w:rsidRPr="003472AA">
        <w:t xml:space="preserve"> (конкурс для включения в кадровый резерв)</w:t>
      </w:r>
    </w:p>
    <w:p w:rsidR="00566AE8" w:rsidRPr="003472AA" w:rsidRDefault="00566AE8" w:rsidP="003472AA">
      <w:pPr>
        <w:pStyle w:val="nopad"/>
        <w:ind w:firstLine="709"/>
        <w:jc w:val="both"/>
      </w:pP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Общие сведения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t xml:space="preserve">Департамент внутренней политики Ивановской области объявляет о проведении конкурса на включение в кадровый резерв Департамента внутренней политики Ивановской области для замещения вакантной должности гражданской службы </w:t>
      </w:r>
      <w:r w:rsidR="000E788E">
        <w:t>старшей</w:t>
      </w:r>
      <w:r w:rsidRPr="003472AA">
        <w:t xml:space="preserve"> группы должностей категории «специалисты»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 xml:space="preserve">Квалификационные требования </w:t>
      </w:r>
    </w:p>
    <w:p w:rsidR="00566AE8" w:rsidRPr="003472AA" w:rsidRDefault="00566AE8" w:rsidP="003472AA">
      <w:pPr>
        <w:pStyle w:val="nopad"/>
        <w:spacing w:before="0" w:beforeAutospacing="0" w:after="0" w:afterAutospacing="0"/>
        <w:ind w:firstLine="709"/>
        <w:jc w:val="both"/>
      </w:pPr>
      <w:r w:rsidRPr="003472AA">
        <w:t>Уровень профессионального образования: высшее образование.</w:t>
      </w:r>
    </w:p>
    <w:p w:rsidR="00566AE8" w:rsidRPr="003472AA" w:rsidRDefault="00566AE8" w:rsidP="000E788E">
      <w:pPr>
        <w:autoSpaceDE w:val="0"/>
        <w:autoSpaceDN w:val="0"/>
        <w:adjustRightInd w:val="0"/>
        <w:ind w:firstLine="709"/>
        <w:jc w:val="both"/>
        <w:rPr>
          <w:rStyle w:val="FontStyle19"/>
          <w:sz w:val="24"/>
          <w:szCs w:val="24"/>
        </w:rPr>
      </w:pPr>
      <w:r w:rsidRPr="003472AA">
        <w:t>Квалификационные требования к стажу государственной гражданской службы Российской Федерации или работы по специальности, направлению подготовки</w:t>
      </w:r>
      <w:r w:rsidR="000E788E">
        <w:t>: без предъявления требований к стажу</w:t>
      </w:r>
      <w:r w:rsidRPr="003472AA">
        <w:rPr>
          <w:rStyle w:val="FontStyle19"/>
          <w:sz w:val="24"/>
          <w:szCs w:val="24"/>
        </w:rPr>
        <w:t>.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</w:p>
    <w:p w:rsidR="00566AE8" w:rsidRPr="003472AA" w:rsidRDefault="00566AE8" w:rsidP="003472AA">
      <w:pPr>
        <w:ind w:firstLine="709"/>
        <w:jc w:val="both"/>
      </w:pPr>
      <w:r w:rsidRPr="003472AA">
        <w:t>Квалификационные требования к знаниям и умениям, необходимым для исполнения должностных обязанностей:</w:t>
      </w:r>
    </w:p>
    <w:p w:rsidR="00566AE8" w:rsidRPr="003472AA" w:rsidRDefault="00566AE8" w:rsidP="003472AA">
      <w:pPr>
        <w:ind w:firstLine="709"/>
        <w:jc w:val="both"/>
        <w:rPr>
          <w:b/>
        </w:rPr>
      </w:pPr>
      <w:r w:rsidRPr="003472AA">
        <w:rPr>
          <w:b/>
        </w:rPr>
        <w:t>знания: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базовые:</w:t>
      </w:r>
    </w:p>
    <w:p w:rsidR="00566AE8" w:rsidRPr="003472AA" w:rsidRDefault="00566AE8" w:rsidP="003472A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государственного языка Российской Федерации (русского языка);</w:t>
      </w:r>
    </w:p>
    <w:p w:rsidR="00566AE8" w:rsidRPr="003472AA" w:rsidRDefault="00566AE8" w:rsidP="003472A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566AE8" w:rsidRPr="003472AA" w:rsidRDefault="00566AE8" w:rsidP="003472A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</w:rPr>
      </w:pPr>
      <w:r w:rsidRPr="003472AA">
        <w:rPr>
          <w:rFonts w:ascii="Times New Roman" w:hAnsi="Times New Roman"/>
          <w:color w:val="000000"/>
        </w:rPr>
        <w:t>в области информационно-коммуникационных технологий.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472AA">
        <w:rPr>
          <w:b/>
          <w:color w:val="000000"/>
        </w:rPr>
        <w:t>профессиональные:</w:t>
      </w:r>
    </w:p>
    <w:p w:rsidR="00F4184D" w:rsidRPr="00886A21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 w:rsidRPr="00886A21">
        <w:rPr>
          <w:rFonts w:ascii="Times New Roman" w:hAnsi="Times New Roman"/>
        </w:rPr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власти, а также регламентирующих </w:t>
      </w:r>
      <w:r>
        <w:rPr>
          <w:rFonts w:ascii="Times New Roman" w:hAnsi="Times New Roman"/>
        </w:rPr>
        <w:t>сферы законодательного процесса и</w:t>
      </w:r>
      <w:r w:rsidRPr="00886A21">
        <w:rPr>
          <w:rFonts w:ascii="Times New Roman" w:hAnsi="Times New Roman"/>
        </w:rPr>
        <w:t xml:space="preserve"> нормотворческой деятельности, взаимодействия с политическими партиями, общественными объединениями, деятельности некоммерческих организаций, организации связей с общественностью, деятельности средств массовой информации;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направлений и приоритетов государственной политики в области молодежной политики;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понятия, целей, элементов системы науки и высшего образования в Российской Федерации;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системы и структуры органов государственной власти;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«молодежь» и ее признаков в Российской Федерации и субъектах Российской Федерации;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понятия, целей и приоритетных задачи государственной молодежной политики;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видов молодежных организаций;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миссии, стратегии, целей молодежной организации;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инфраструктуры молодежной политики;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работы с молодежью как профессиональной деятельности;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содержания понятия «персональные данные» в узком и широком смыслах;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развития информационных технологий в развитых странах;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информационной поддержки молодежных проектов и программ в субъектах Российской Федерации;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системы управления информационной поддержкой молодежных проектов и программ по целям и результатам;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реализации молодежных проектов и программ и их оценки;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формирования системы ценностей, предусматривающей создание условий для воспитания и развития молодежи, ее участия в молодежных проектах и программах;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подходов к оценке эффективности молодежных проектов и программ;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передового российского и зарубежного опыта реализации молодежных проектов и программ;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отечественного и зарубежного опыта проведения молодежных форумов и конкурсов в развитых странах;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оценки проведения молодежных форумов и конкурсов;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подходов к оценке эффективного проведения молодежных форумов и конкурсов;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подготовки и реализации проектов и программ, направленных на поддержку студенческих объединений, в Российской Федерации и субъектах Российской Федерации;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опыта вовлечения молодежи в активную работу студенческих отрядов, в том числе поисковых, археологических, военно-исторических, краеведческих и иных;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 участия российской молодежи и молодежных объединений в международных структурах, а также в работе международных форумов, конференций и фестивалей;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развития системы информационно-методического обеспечения молодежной политики в развитых странах;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порядка создания условий для реализации потенциала молодежи в социально-экономической сфере, а также внедрения технологии «социального лифта»;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принципов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в развитых странах;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технологий разработки комплексных программ и мероприятий по развитию сети государственных учреждений в целях обеспечения реализации социальной и творческой активности молодежи и их оценка;</w:t>
      </w:r>
    </w:p>
    <w:p w:rsidR="00F4184D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 оказания государственной поддержки молодежных программ в развитых странах и Российской Федерации;</w:t>
      </w:r>
    </w:p>
    <w:p w:rsidR="00566AE8" w:rsidRPr="003472AA" w:rsidRDefault="00F4184D" w:rsidP="00F4184D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основных видов государственной поддержки молодежных и детских объединений</w:t>
      </w:r>
      <w:r w:rsidR="00566AE8" w:rsidRPr="003472AA">
        <w:rPr>
          <w:rFonts w:ascii="Times New Roman" w:hAnsi="Times New Roman"/>
        </w:rPr>
        <w:t>;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  <w:rPr>
          <w:b/>
        </w:rPr>
      </w:pPr>
      <w:r w:rsidRPr="003472AA">
        <w:rPr>
          <w:b/>
        </w:rPr>
        <w:t>функциональные: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понятия нормы права, нормативного правового акта, правоотношений </w:t>
      </w:r>
      <w:r w:rsidRPr="00D7418B">
        <w:rPr>
          <w:rFonts w:ascii="Times New Roman" w:hAnsi="Times New Roman"/>
        </w:rPr>
        <w:br/>
        <w:t xml:space="preserve">и их признаков; </w:t>
      </w:r>
    </w:p>
    <w:p w:rsidR="00F4184D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понятия проекта нормативного правового акта, инструментов и этапов </w:t>
      </w:r>
      <w:r w:rsidRPr="00D7418B">
        <w:rPr>
          <w:rFonts w:ascii="Times New Roman" w:hAnsi="Times New Roman"/>
        </w:rPr>
        <w:br/>
        <w:t xml:space="preserve">его разработки;  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понятия официального отзыва на проекты нормативных правовых актов: этапы, ключевые принципы и технологии разработки;</w:t>
      </w:r>
    </w:p>
    <w:p w:rsidR="00F4184D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классификации моделей государственной политики; 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задач, сроков, ресурсов и инструментов государственной политики;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понятия, процедуры рассмотрения обращений граждан;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системы взаимодействия</w:t>
      </w:r>
      <w:r>
        <w:rPr>
          <w:rFonts w:ascii="Times New Roman" w:hAnsi="Times New Roman"/>
        </w:rPr>
        <w:t xml:space="preserve"> в рамках внутриведомственного </w:t>
      </w:r>
      <w:r w:rsidRPr="00D7418B">
        <w:rPr>
          <w:rFonts w:ascii="Times New Roman" w:hAnsi="Times New Roman"/>
        </w:rPr>
        <w:t>и межведомственного электронного документооборота;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состава управленческих документов; 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общих требований к оформлению документов; 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формирования документального фонда организации;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lastRenderedPageBreak/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понятия коррупции, причин ее возникновения и последствий; </w:t>
      </w:r>
    </w:p>
    <w:p w:rsidR="00F4184D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основных моделей связей с общественностью; </w:t>
      </w:r>
    </w:p>
    <w:p w:rsidR="00F4184D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F4184D" w:rsidRPr="00D7418B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 xml:space="preserve">правовых аспектов в области информационно-коммуникационных технологий; </w:t>
      </w:r>
    </w:p>
    <w:p w:rsidR="00566AE8" w:rsidRPr="00F4184D" w:rsidRDefault="00F4184D" w:rsidP="00F4184D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D7418B">
        <w:rPr>
          <w:rFonts w:ascii="Times New Roman" w:hAnsi="Times New Roman"/>
        </w:rPr>
        <w:t>общих вопросов в области обеспече</w:t>
      </w:r>
      <w:r>
        <w:rPr>
          <w:rFonts w:ascii="Times New Roman" w:hAnsi="Times New Roman"/>
        </w:rPr>
        <w:t>ния информационной безопасности;</w:t>
      </w:r>
    </w:p>
    <w:p w:rsidR="00566AE8" w:rsidRPr="003472AA" w:rsidRDefault="00566AE8" w:rsidP="003472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умения:</w:t>
      </w:r>
    </w:p>
    <w:p w:rsidR="00566AE8" w:rsidRPr="003472AA" w:rsidRDefault="00566AE8" w:rsidP="003472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базовые:</w:t>
      </w:r>
    </w:p>
    <w:p w:rsidR="00566AE8" w:rsidRPr="003472AA" w:rsidRDefault="00566AE8" w:rsidP="003472AA">
      <w:pPr>
        <w:pStyle w:val="ConsPlusNormal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 xml:space="preserve">в </w:t>
      </w:r>
      <w:r w:rsidRPr="003472AA">
        <w:rPr>
          <w:rFonts w:ascii="Times New Roman" w:hAnsi="Times New Roman" w:cs="Times New Roman"/>
          <w:color w:val="000000"/>
          <w:sz w:val="24"/>
          <w:szCs w:val="24"/>
        </w:rPr>
        <w:t>области информационно-коммуникационных технологий;</w:t>
      </w:r>
    </w:p>
    <w:p w:rsidR="00566AE8" w:rsidRPr="003472AA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мыслить системно (стратегически);</w:t>
      </w:r>
    </w:p>
    <w:p w:rsidR="00566AE8" w:rsidRPr="003472AA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планировать, рационально использовать служебное время и достигать результата;</w:t>
      </w:r>
    </w:p>
    <w:p w:rsidR="00566AE8" w:rsidRPr="003472AA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566AE8" w:rsidRPr="003472AA" w:rsidRDefault="00566AE8" w:rsidP="003472AA">
      <w:pPr>
        <w:pStyle w:val="Doc-0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472AA">
        <w:rPr>
          <w:rFonts w:ascii="Times New Roman" w:hAnsi="Times New Roman" w:cs="Times New Roman"/>
          <w:sz w:val="24"/>
          <w:szCs w:val="24"/>
        </w:rPr>
        <w:t>управлять изменениями.</w:t>
      </w:r>
    </w:p>
    <w:p w:rsidR="00566AE8" w:rsidRPr="003472AA" w:rsidRDefault="00566AE8" w:rsidP="003472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профессиональные:</w:t>
      </w:r>
    </w:p>
    <w:p w:rsidR="00F4184D" w:rsidRDefault="00F4184D" w:rsidP="00F4184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разрабатывать и реализовывать «дорожные карты», составлять рабочие программы, планы, прогнозы;</w:t>
      </w:r>
    </w:p>
    <w:p w:rsidR="00F4184D" w:rsidRDefault="00F4184D" w:rsidP="00F4184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формировать отчетность по федеральным целевым программам;</w:t>
      </w:r>
    </w:p>
    <w:p w:rsidR="00F4184D" w:rsidRDefault="00F4184D" w:rsidP="00F4184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экспертизу проектов нормативных правовых актов;</w:t>
      </w:r>
    </w:p>
    <w:p w:rsidR="00F4184D" w:rsidRDefault="00F4184D" w:rsidP="00F4184D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мероприятия с участием молодежи, общественных организаций;</w:t>
      </w:r>
    </w:p>
    <w:p w:rsidR="00566AE8" w:rsidRPr="003472AA" w:rsidRDefault="00F4184D" w:rsidP="00F4184D">
      <w:pPr>
        <w:pStyle w:val="a3"/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ведения реестра детских и молодежных объединений;</w:t>
      </w:r>
    </w:p>
    <w:p w:rsidR="00566AE8" w:rsidRPr="003472AA" w:rsidRDefault="00566AE8" w:rsidP="003472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2AA">
        <w:rPr>
          <w:rFonts w:ascii="Times New Roman" w:hAnsi="Times New Roman" w:cs="Times New Roman"/>
          <w:b/>
          <w:sz w:val="24"/>
          <w:szCs w:val="24"/>
        </w:rPr>
        <w:t>функциональные:</w:t>
      </w:r>
    </w:p>
    <w:p w:rsidR="00F4184D" w:rsidRPr="00F4184D" w:rsidRDefault="00F4184D" w:rsidP="00F4184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разработки, рассмотрения и согласования проектов нормативных правовых актов и других документов;</w:t>
      </w:r>
    </w:p>
    <w:p w:rsidR="00F4184D" w:rsidRPr="00F4184D" w:rsidRDefault="00F4184D" w:rsidP="00F4184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подготовки официальных отзывов на проекты нормативных правовых актов;</w:t>
      </w:r>
    </w:p>
    <w:p w:rsidR="00F4184D" w:rsidRPr="00F4184D" w:rsidRDefault="00F4184D" w:rsidP="00F4184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подготовки методических рекомендаций, разъяснений;</w:t>
      </w:r>
    </w:p>
    <w:p w:rsidR="00F4184D" w:rsidRPr="00F4184D" w:rsidRDefault="00F4184D" w:rsidP="00F4184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подготовки аналитических, информационных и других материалов;</w:t>
      </w:r>
    </w:p>
    <w:p w:rsidR="00F4184D" w:rsidRPr="00F4184D" w:rsidRDefault="00F4184D" w:rsidP="00F4184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организации и проведения мониторинга применения законодательства;</w:t>
      </w:r>
    </w:p>
    <w:p w:rsidR="00566AE8" w:rsidRPr="003472AA" w:rsidRDefault="00F4184D" w:rsidP="00F4184D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84D">
        <w:rPr>
          <w:rFonts w:ascii="Times New Roman" w:hAnsi="Times New Roman" w:cs="Times New Roman"/>
          <w:sz w:val="24"/>
          <w:szCs w:val="24"/>
        </w:rPr>
        <w:t>организации брифингов, пресс-конференций, интервью и иных мероприятий с участием средств массовой информации, развития и наполнения официальных интернет-сайтов государственных органов и представительств в социальных сетях и блогах</w:t>
      </w:r>
      <w:r w:rsidR="00566AE8" w:rsidRPr="003472AA">
        <w:rPr>
          <w:rFonts w:ascii="Times New Roman" w:hAnsi="Times New Roman" w:cs="Times New Roman"/>
          <w:sz w:val="24"/>
          <w:szCs w:val="24"/>
        </w:rPr>
        <w:t>.</w:t>
      </w:r>
    </w:p>
    <w:p w:rsidR="00566AE8" w:rsidRPr="003472AA" w:rsidRDefault="00566AE8" w:rsidP="003472A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66AE8" w:rsidRPr="003472AA" w:rsidRDefault="00566AE8" w:rsidP="003472AA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Основные должностные обязанности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Выполнять поручения </w:t>
      </w:r>
      <w:r w:rsidRPr="00F4184D">
        <w:rPr>
          <w:rFonts w:ascii="Times New Roman" w:hAnsi="Times New Roman"/>
        </w:rPr>
        <w:t xml:space="preserve">Губернатора Ивановской области, заместителя Председателя Правительства Ивановской области, </w:t>
      </w:r>
      <w:r w:rsidRPr="00F4184D">
        <w:rPr>
          <w:rFonts w:ascii="Times New Roman" w:hAnsi="Times New Roman"/>
          <w:bCs/>
        </w:rPr>
        <w:t>за исключением неправомерных, а в их отсутствие – лиц, исполняющих их обязанности, в срок, определенный в поручениях вышеуказанных должностных лиц.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Соблюдать и обеспечивать исполнение распоряжений Губернатора Ивановской области и Правительства Ивановской области, распоряжений и приказов начальника Департамента, распоряжений аппарата Правительства Ивановской области.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Готовить проекты приказов, распоряжений, других локальных правовых актов Департамента по вопросам, входящим в компетенцию управления Департамента.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Осуществлять взаимодействие с Федеральным агентством по делам молодежи.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Осуществлять взаимодействие в рамках компетенции управления Департамента с площадками федеральных конкурсов и форумов на предмет участия Департамента. 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Оказывать содействие внедрению разработок молодых ученых, проведению ярмарок интеллектуального творчества.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lastRenderedPageBreak/>
        <w:t>Участвовать в организации и проведении конкурсов, выставок, фестивалей, смотров, концертов, симпозиумов, чтений, конференций с целью выявления и распространения творческих достижений молодых граждан.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Организовывать участие представителей талантливой молодежи в межрегиональных, всероссийских и международных конкурсах творчества молодежи.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Организовывать доступ талантливой молодежи к программам обучения, переподготовки и стажировки в образовательных учреждениях.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Проводить профессиональные семинары-презентации, стажировки, студенческие практики с целью трудоустройства и профессиональной адаптации молодых ученых и специалистов.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Участвовать в создании, обеспечивать ведение и использование электронной интерактивной базы данных талантливой молодежи и молодежных социально значимых проектов Ивановской области.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По поручению начальника управления Департамента осуществлять своевременную подготовку проектов ответов на запросы органов государственной власти Ивановской области, органов местного самоуправления муниципальных образований Ивановской области, общественных объединений, организаций и обращения граждан по вопросам, входящим в компетенцию управления Департамента.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Информировать юридический отдел Департамента в течение четырнадцати календарных дней с даты регистрации соответствующими уполномоченными органами изменений персональных данных об изменениях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 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>Соблюдать и обеспечивать исполнение законов Российской Федерации и законов Ивановской области, иных правовых актов Российской Федерации и Ивановской области, аппарата Правительства Ивановской области, в том числе ведомственных правовых актов, касающихся вопросов, определенных в настоящем Регламенте.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Участвовать в работе комиссий, рабочих групп и иных коллегиальных органов, в состав которых включен или направлен одним из должностных лиц, указанных </w:t>
      </w:r>
      <w:r w:rsidRPr="00F4184D">
        <w:rPr>
          <w:rFonts w:ascii="Times New Roman" w:hAnsi="Times New Roman"/>
          <w:bCs/>
        </w:rPr>
        <w:br/>
        <w:t>в пункте 1.7 Регламента.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  <w:tab w:val="left" w:pos="1418"/>
        </w:tabs>
        <w:ind w:left="0" w:firstLine="709"/>
        <w:jc w:val="both"/>
        <w:rPr>
          <w:rFonts w:ascii="Times New Roman" w:hAnsi="Times New Roman"/>
          <w:bCs/>
        </w:rPr>
      </w:pPr>
      <w:r w:rsidRPr="00F4184D">
        <w:rPr>
          <w:rFonts w:ascii="Times New Roman" w:hAnsi="Times New Roman"/>
          <w:bCs/>
        </w:rPr>
        <w:t xml:space="preserve">Отчитываться перед должностными лицами, указанными в пункте </w:t>
      </w:r>
      <w:r w:rsidRPr="00F4184D">
        <w:rPr>
          <w:rFonts w:ascii="Times New Roman" w:hAnsi="Times New Roman"/>
          <w:bCs/>
        </w:rPr>
        <w:br/>
        <w:t>1.7 настоящего Регламента, по их поручениям о результатах собственной профессиональной служебной деятельности.</w:t>
      </w:r>
    </w:p>
    <w:p w:rsidR="00F4184D" w:rsidRPr="00F4184D" w:rsidRDefault="00F4184D" w:rsidP="00F4184D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F4184D">
        <w:rPr>
          <w:rFonts w:ascii="Times New Roman" w:hAnsi="Times New Roman"/>
          <w:bCs/>
        </w:rPr>
        <w:t>Выполнять другие обязанности в соответствии с поручениями должностных лиц, указанных в пункте 1.7 настоящего Регламента, за исключением неправомерных, а также обязанности в пределах своей компетенции, предусмотренные федеральными законами и законами Ивановской области, правовыми актами Российской Федерации и Ивановской области, в том числе ведомственными правовыми актами, связанными с замещаемой должностью гражданской службы, в части вопросов, определенных Регламентом.</w:t>
      </w:r>
    </w:p>
    <w:p w:rsidR="00F4184D" w:rsidRDefault="00F4184D" w:rsidP="003472AA">
      <w:pPr>
        <w:ind w:firstLine="709"/>
        <w:jc w:val="both"/>
      </w:pPr>
    </w:p>
    <w:p w:rsidR="00566AE8" w:rsidRPr="003472AA" w:rsidRDefault="00566AE8" w:rsidP="003472AA">
      <w:pPr>
        <w:ind w:firstLine="709"/>
        <w:jc w:val="both"/>
      </w:pPr>
      <w:r w:rsidRPr="003472AA"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566AE8" w:rsidRPr="003472AA" w:rsidRDefault="00566AE8" w:rsidP="003472AA">
      <w:pPr>
        <w:pStyle w:val="nopad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pStyle w:val="top"/>
        <w:ind w:firstLine="709"/>
        <w:jc w:val="both"/>
        <w:rPr>
          <w:rStyle w:val="pseudolink"/>
          <w:sz w:val="32"/>
          <w:szCs w:val="32"/>
          <w:bdr w:val="none" w:sz="0" w:space="0" w:color="auto" w:frame="1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Иные условия прохождения государственной гражданской службы Ивановской области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  <w:rPr>
          <w:rStyle w:val="af1"/>
          <w:b w:val="0"/>
        </w:rPr>
      </w:pPr>
      <w:r w:rsidRPr="003472AA">
        <w:rPr>
          <w:rStyle w:val="af1"/>
          <w:b w:val="0"/>
        </w:rPr>
        <w:t>Расположение служебного места по должности: г. Иваново, ул. Пушкина, д. 9, лит. Б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lastRenderedPageBreak/>
        <w:t>Условия проведения конкурса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</w:t>
      </w:r>
      <w:r w:rsidR="00EF6796" w:rsidRPr="003472AA">
        <w:t>Департаменте внутренней политики Ивановской области</w:t>
      </w:r>
      <w:r w:rsidRPr="003472AA">
        <w:t xml:space="preserve">, установленным в соответствии с </w:t>
      </w:r>
      <w:hyperlink r:id="rId7" w:history="1">
        <w:r w:rsidRPr="003472AA">
          <w:t>законодательством</w:t>
        </w:r>
      </w:hyperlink>
      <w:r w:rsidRPr="003472AA">
        <w:t xml:space="preserve"> Российской Федерации о государственной гражданской службе.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pStyle w:val="af2"/>
        <w:ind w:firstLine="709"/>
        <w:jc w:val="both"/>
      </w:pPr>
      <w:r w:rsidRPr="003472AA">
        <w:t xml:space="preserve">Предполагаемая дата проведения конкурса: тестирование – </w:t>
      </w:r>
      <w:r w:rsidR="00F4184D">
        <w:rPr>
          <w:b/>
        </w:rPr>
        <w:t>10.08.2023</w:t>
      </w:r>
      <w:r w:rsidRPr="003472AA">
        <w:rPr>
          <w:b/>
        </w:rPr>
        <w:t xml:space="preserve">, </w:t>
      </w:r>
      <w:r w:rsidRPr="003472AA">
        <w:t xml:space="preserve">индивидуальное собеседование -  </w:t>
      </w:r>
      <w:r w:rsidR="00F4184D">
        <w:rPr>
          <w:b/>
          <w:bCs/>
        </w:rPr>
        <w:t>16.08.2023</w:t>
      </w:r>
      <w:r w:rsidRPr="003472AA">
        <w:rPr>
          <w:b/>
          <w:bCs/>
        </w:rPr>
        <w:t>.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rPr>
          <w:rStyle w:val="af1"/>
        </w:rPr>
        <w:t>Методы оценки профессиональных и личностных качеств кандидатов: рассмотрение документов, выполнение тестового задания (тестирование) и индивидуальное собеседование.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Документы для участия в конкурсе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Гражданин Российской Федерации, изъявивший желание участвовать в конкурсе, представляет в Департамент внутренней политики Ивановской области: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 xml:space="preserve">а) </w:t>
      </w:r>
      <w:r w:rsidRPr="003472AA">
        <w:rPr>
          <w:bCs/>
        </w:rPr>
        <w:t xml:space="preserve">личное </w:t>
      </w:r>
      <w:hyperlink r:id="rId8" w:history="1">
        <w:r w:rsidRPr="003472AA">
          <w:rPr>
            <w:bCs/>
          </w:rPr>
          <w:t>заявление</w:t>
        </w:r>
      </w:hyperlink>
      <w:r w:rsidRPr="003472AA">
        <w:rPr>
          <w:bCs/>
        </w:rPr>
        <w:t xml:space="preserve"> </w:t>
      </w:r>
      <w:r w:rsidRPr="003472AA">
        <w:t>на имя представителя нанимателя;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б) собственноручно заполненную и подписанную анкету, форма которой утверждена Правительством Российской Федерации (распоряжение от 26.05.2005 № 667-р), с приложением фотографии (3х4 см);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>г) документы, подтверждающие необходимое профессиональное образование, квалификацию и стаж работы: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>д) документ об отсутствии у гражданина заболевания, препятствующего поступлению на гражданскую службу или ее прохождению (учетная форма № 001 – ГС/у);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3472AA">
        <w:t xml:space="preserve">Гражданский служащий, замещающий должность гражданской службы в </w:t>
      </w:r>
      <w:r w:rsidR="00EF6796" w:rsidRPr="003472AA">
        <w:t>Департаменте внутренней политики Ивановской области</w:t>
      </w:r>
      <w:r w:rsidRPr="003472AA">
        <w:t xml:space="preserve">, для участия в конкурсе, объявленном в </w:t>
      </w:r>
      <w:r w:rsidR="00EF6796" w:rsidRPr="003472AA">
        <w:t>Департаменте внутренней политики Ивановской области</w:t>
      </w:r>
      <w:r w:rsidRPr="003472AA">
        <w:t xml:space="preserve">, представляет через </w:t>
      </w:r>
      <w:r w:rsidR="00EF6796" w:rsidRPr="003472AA">
        <w:t xml:space="preserve">юридический </w:t>
      </w:r>
      <w:r w:rsidRPr="003472AA">
        <w:t xml:space="preserve">отдел </w:t>
      </w:r>
      <w:hyperlink r:id="rId9" w:history="1">
        <w:r w:rsidRPr="003472AA">
          <w:t>заявление</w:t>
        </w:r>
      </w:hyperlink>
      <w:r w:rsidRPr="003472AA">
        <w:t xml:space="preserve"> на имя представителя нанимателя по установленной форме.</w:t>
      </w: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</w:p>
    <w:p w:rsidR="00566AE8" w:rsidRPr="003472AA" w:rsidRDefault="00566AE8" w:rsidP="003472AA">
      <w:pPr>
        <w:autoSpaceDE w:val="0"/>
        <w:autoSpaceDN w:val="0"/>
        <w:adjustRightInd w:val="0"/>
        <w:ind w:firstLine="709"/>
        <w:jc w:val="both"/>
      </w:pPr>
      <w:r w:rsidRPr="003472AA">
        <w:rPr>
          <w:bCs/>
        </w:rPr>
        <w:lastRenderedPageBreak/>
        <w:t>Гражданский служащий, замещающий должность гражданской службы в органе государственной власти (государственном органе)</w:t>
      </w:r>
      <w:r w:rsidRPr="003472AA">
        <w:t xml:space="preserve"> (за исключением гражданского служащего, замещающего должность гражданской службы в </w:t>
      </w:r>
      <w:r w:rsidR="00EF6796" w:rsidRPr="003472AA">
        <w:t>Департаменте внутренней политики Ивановской области</w:t>
      </w:r>
      <w:r w:rsidRPr="003472AA">
        <w:t xml:space="preserve">), для участия в конкурсе, объявленном в </w:t>
      </w:r>
      <w:r w:rsidR="00EF6796" w:rsidRPr="003472AA">
        <w:t>Департаменте внутренней политики Ивановской области</w:t>
      </w:r>
      <w:r w:rsidRPr="003472AA">
        <w:t>, представляет через</w:t>
      </w:r>
      <w:r w:rsidR="00EF6796" w:rsidRPr="003472AA">
        <w:t xml:space="preserve"> юридический </w:t>
      </w:r>
      <w:r w:rsidRPr="003472AA">
        <w:t>отдел заявление на имя представителя по установленной форме, и заполненную, подписанную и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с приложением фотографии.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t xml:space="preserve">Документы представляются </w:t>
      </w:r>
      <w:r w:rsidRPr="003472AA">
        <w:rPr>
          <w:rStyle w:val="af1"/>
        </w:rPr>
        <w:t>в течение 21 дня со дня объявления об их приеме</w:t>
      </w:r>
      <w:r w:rsidRPr="003472AA"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566AE8" w:rsidRPr="003472AA" w:rsidRDefault="00566AE8" w:rsidP="003472AA">
      <w:pPr>
        <w:pStyle w:val="af2"/>
        <w:ind w:firstLine="709"/>
        <w:jc w:val="both"/>
      </w:pPr>
      <w:r w:rsidRPr="003472AA">
        <w:rPr>
          <w:rStyle w:val="af1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Pr="003472AA">
        <w:t xml:space="preserve">      </w:t>
      </w:r>
    </w:p>
    <w:p w:rsidR="00566AE8" w:rsidRPr="003472AA" w:rsidRDefault="00566AE8" w:rsidP="003472AA">
      <w:pPr>
        <w:pStyle w:val="top"/>
        <w:ind w:firstLine="709"/>
        <w:jc w:val="both"/>
        <w:rPr>
          <w:sz w:val="32"/>
          <w:szCs w:val="32"/>
        </w:rPr>
      </w:pPr>
      <w:r w:rsidRPr="003472AA">
        <w:rPr>
          <w:rStyle w:val="pseudolink"/>
          <w:sz w:val="32"/>
          <w:szCs w:val="32"/>
          <w:bdr w:val="none" w:sz="0" w:space="0" w:color="auto" w:frame="1"/>
        </w:rPr>
        <w:t>Контактная информация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Адрес места подачи документов: </w:t>
      </w:r>
      <w:smartTag w:uri="urn:schemas-microsoft-com:office:smarttags" w:element="metricconverter">
        <w:smartTagPr>
          <w:attr w:name="ProductID" w:val="153000, г"/>
        </w:smartTagPr>
        <w:r w:rsidRPr="003472AA">
          <w:t>153000, г</w:t>
        </w:r>
      </w:smartTag>
      <w:r w:rsidRPr="003472AA">
        <w:t xml:space="preserve">. Иваново, ул. </w:t>
      </w:r>
      <w:r w:rsidR="00EF6796" w:rsidRPr="003472AA">
        <w:t>Пушкина</w:t>
      </w:r>
      <w:r w:rsidRPr="003472AA">
        <w:t xml:space="preserve">, д. </w:t>
      </w:r>
      <w:r w:rsidR="00EF6796" w:rsidRPr="003472AA">
        <w:t>9</w:t>
      </w:r>
      <w:r w:rsidRPr="003472AA">
        <w:t>,</w:t>
      </w:r>
      <w:r w:rsidR="00EF6796" w:rsidRPr="003472AA">
        <w:t xml:space="preserve"> лит. Б, </w:t>
      </w:r>
      <w:r w:rsidR="00EF6796" w:rsidRPr="003472AA">
        <w:br/>
        <w:t>кабинет № 4</w:t>
      </w:r>
      <w:r w:rsidRPr="003472AA">
        <w:t>.</w:t>
      </w: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</w:p>
    <w:p w:rsidR="00566AE8" w:rsidRPr="003472AA" w:rsidRDefault="00566AE8" w:rsidP="003472AA">
      <w:pPr>
        <w:pStyle w:val="af2"/>
        <w:spacing w:before="0" w:beforeAutospacing="0" w:after="0" w:afterAutospacing="0"/>
        <w:ind w:firstLine="709"/>
        <w:jc w:val="both"/>
      </w:pPr>
      <w:r w:rsidRPr="003472AA">
        <w:t xml:space="preserve">Подробную информацию об условиях проведения конкурса можно получить по телефону (4932) </w:t>
      </w:r>
      <w:r w:rsidR="00EF6796" w:rsidRPr="003472AA">
        <w:t>90-15-2</w:t>
      </w:r>
      <w:r w:rsidR="00F4184D">
        <w:t>3</w:t>
      </w:r>
      <w:r w:rsidR="00EF6796" w:rsidRPr="003472AA">
        <w:t xml:space="preserve"> </w:t>
      </w:r>
      <w:r w:rsidRPr="003472AA">
        <w:t xml:space="preserve">с 9.00 до 18.00 часов (по пятницам до 16:45). </w:t>
      </w:r>
      <w:r w:rsidR="00EF6796" w:rsidRPr="003472AA">
        <w:br/>
      </w:r>
      <w:r w:rsidRPr="003472AA">
        <w:t xml:space="preserve">Электронная почта: </w:t>
      </w:r>
      <w:hyperlink r:id="rId10" w:history="1">
        <w:r w:rsidR="00EF6796" w:rsidRPr="003472AA">
          <w:rPr>
            <w:rStyle w:val="ab"/>
            <w:lang w:val="en-US"/>
          </w:rPr>
          <w:t>akimtseva</w:t>
        </w:r>
        <w:r w:rsidR="00F4184D">
          <w:rPr>
            <w:rStyle w:val="ab"/>
          </w:rPr>
          <w:t>_</w:t>
        </w:r>
        <w:r w:rsidR="00F4184D">
          <w:rPr>
            <w:rStyle w:val="ab"/>
            <w:lang w:val="en-US"/>
          </w:rPr>
          <w:t>ami</w:t>
        </w:r>
        <w:r w:rsidR="00EF6796" w:rsidRPr="003472AA">
          <w:rPr>
            <w:rStyle w:val="ab"/>
          </w:rPr>
          <w:t>@</w:t>
        </w:r>
        <w:r w:rsidR="00EF6796" w:rsidRPr="003472AA">
          <w:rPr>
            <w:rStyle w:val="ab"/>
            <w:lang w:val="en-US"/>
          </w:rPr>
          <w:t>iv</w:t>
        </w:r>
        <w:r w:rsidR="00F4184D">
          <w:rPr>
            <w:rStyle w:val="ab"/>
            <w:lang w:val="en-US"/>
          </w:rPr>
          <w:t>reg</w:t>
        </w:r>
        <w:r w:rsidR="00EF6796" w:rsidRPr="003472AA">
          <w:rPr>
            <w:rStyle w:val="ab"/>
          </w:rPr>
          <w:t>.</w:t>
        </w:r>
        <w:proofErr w:type="spellStart"/>
        <w:r w:rsidR="00EF6796" w:rsidRPr="003472AA">
          <w:rPr>
            <w:rStyle w:val="ab"/>
            <w:lang w:val="en-US"/>
          </w:rPr>
          <w:t>ru</w:t>
        </w:r>
        <w:proofErr w:type="spellEnd"/>
      </w:hyperlink>
    </w:p>
    <w:p w:rsidR="00566AE8" w:rsidRPr="003472AA" w:rsidRDefault="00566AE8" w:rsidP="003472A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aps/>
        </w:rPr>
      </w:pPr>
    </w:p>
    <w:sectPr w:rsidR="00566AE8" w:rsidRPr="003472AA" w:rsidSect="0056013B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1A" w:rsidRDefault="00704C1A" w:rsidP="0056013B">
      <w:r>
        <w:separator/>
      </w:r>
    </w:p>
  </w:endnote>
  <w:endnote w:type="continuationSeparator" w:id="0">
    <w:p w:rsidR="00704C1A" w:rsidRDefault="00704C1A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1A" w:rsidRDefault="00704C1A" w:rsidP="0056013B">
      <w:r>
        <w:separator/>
      </w:r>
    </w:p>
  </w:footnote>
  <w:footnote w:type="continuationSeparator" w:id="0">
    <w:p w:rsidR="00704C1A" w:rsidRDefault="00704C1A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6592207"/>
      <w:docPartObj>
        <w:docPartGallery w:val="Page Numbers (Top of Page)"/>
        <w:docPartUnique/>
      </w:docPartObj>
    </w:sdtPr>
    <w:sdtEndPr/>
    <w:sdtContent>
      <w:p w:rsidR="003472AA" w:rsidRDefault="003472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2AA">
          <w:rPr>
            <w:noProof/>
          </w:rPr>
          <w:t>6</w:t>
        </w:r>
        <w:r>
          <w:fldChar w:fldCharType="end"/>
        </w:r>
      </w:p>
    </w:sdtContent>
  </w:sdt>
  <w:p w:rsidR="003472AA" w:rsidRDefault="00347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456"/>
    <w:multiLevelType w:val="hybridMultilevel"/>
    <w:tmpl w:val="65DC119C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67C448A"/>
    <w:multiLevelType w:val="hybridMultilevel"/>
    <w:tmpl w:val="32346F2A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08C5"/>
    <w:multiLevelType w:val="multilevel"/>
    <w:tmpl w:val="BB80CABE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24CD131B"/>
    <w:multiLevelType w:val="hybridMultilevel"/>
    <w:tmpl w:val="57C0F3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AC5279"/>
    <w:multiLevelType w:val="hybridMultilevel"/>
    <w:tmpl w:val="CA62A806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8A4D92"/>
    <w:multiLevelType w:val="multilevel"/>
    <w:tmpl w:val="8E3C29C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7" w15:restartNumberingAfterBreak="0">
    <w:nsid w:val="37087C0A"/>
    <w:multiLevelType w:val="hybridMultilevel"/>
    <w:tmpl w:val="CA38465C"/>
    <w:lvl w:ilvl="0" w:tplc="874AC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F005C"/>
    <w:multiLevelType w:val="hybridMultilevel"/>
    <w:tmpl w:val="9D3EF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10631"/>
    <w:multiLevelType w:val="hybridMultilevel"/>
    <w:tmpl w:val="50B6C0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EF053C"/>
    <w:multiLevelType w:val="hybridMultilevel"/>
    <w:tmpl w:val="F2DEF696"/>
    <w:lvl w:ilvl="0" w:tplc="B1EA0486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5667C"/>
    <w:multiLevelType w:val="hybridMultilevel"/>
    <w:tmpl w:val="FF727300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6949D6"/>
    <w:multiLevelType w:val="hybridMultilevel"/>
    <w:tmpl w:val="D6C4B306"/>
    <w:lvl w:ilvl="0" w:tplc="ECAC16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  <w:num w:numId="15">
    <w:abstractNumId w:val="11"/>
  </w:num>
  <w:num w:numId="16">
    <w:abstractNumId w:val="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361E4"/>
    <w:rsid w:val="00047D2F"/>
    <w:rsid w:val="000535E6"/>
    <w:rsid w:val="000B0881"/>
    <w:rsid w:val="000B26C8"/>
    <w:rsid w:val="000D374E"/>
    <w:rsid w:val="000E788E"/>
    <w:rsid w:val="0010382F"/>
    <w:rsid w:val="00126C10"/>
    <w:rsid w:val="00143CB0"/>
    <w:rsid w:val="001A52AA"/>
    <w:rsid w:val="001E5164"/>
    <w:rsid w:val="00275D60"/>
    <w:rsid w:val="00284C51"/>
    <w:rsid w:val="002946AD"/>
    <w:rsid w:val="00345B34"/>
    <w:rsid w:val="003472AA"/>
    <w:rsid w:val="003509CA"/>
    <w:rsid w:val="00361F67"/>
    <w:rsid w:val="003655B6"/>
    <w:rsid w:val="00390ACB"/>
    <w:rsid w:val="003A36F7"/>
    <w:rsid w:val="003D4785"/>
    <w:rsid w:val="003F3924"/>
    <w:rsid w:val="004362A1"/>
    <w:rsid w:val="004376BA"/>
    <w:rsid w:val="00441CDB"/>
    <w:rsid w:val="00472DA2"/>
    <w:rsid w:val="004A4EC4"/>
    <w:rsid w:val="004B62CF"/>
    <w:rsid w:val="00523488"/>
    <w:rsid w:val="00542F1B"/>
    <w:rsid w:val="0055099C"/>
    <w:rsid w:val="0056013B"/>
    <w:rsid w:val="00566AE8"/>
    <w:rsid w:val="005E63A9"/>
    <w:rsid w:val="005F2900"/>
    <w:rsid w:val="005F79FB"/>
    <w:rsid w:val="00606132"/>
    <w:rsid w:val="006122BD"/>
    <w:rsid w:val="006371BF"/>
    <w:rsid w:val="00676F42"/>
    <w:rsid w:val="006866E6"/>
    <w:rsid w:val="006912AA"/>
    <w:rsid w:val="007033CE"/>
    <w:rsid w:val="00704C1A"/>
    <w:rsid w:val="00717D6B"/>
    <w:rsid w:val="0073473A"/>
    <w:rsid w:val="0075316F"/>
    <w:rsid w:val="00781B1D"/>
    <w:rsid w:val="0078482A"/>
    <w:rsid w:val="007B7EE7"/>
    <w:rsid w:val="007F72D8"/>
    <w:rsid w:val="00851816"/>
    <w:rsid w:val="008F111C"/>
    <w:rsid w:val="00914289"/>
    <w:rsid w:val="00982CC4"/>
    <w:rsid w:val="009B16AB"/>
    <w:rsid w:val="009D3ADD"/>
    <w:rsid w:val="009F72C6"/>
    <w:rsid w:val="00A47006"/>
    <w:rsid w:val="00A510A2"/>
    <w:rsid w:val="00A62A82"/>
    <w:rsid w:val="00A9088E"/>
    <w:rsid w:val="00AA44DA"/>
    <w:rsid w:val="00AB09D2"/>
    <w:rsid w:val="00AB256B"/>
    <w:rsid w:val="00AF0C31"/>
    <w:rsid w:val="00B84E1D"/>
    <w:rsid w:val="00BA7C06"/>
    <w:rsid w:val="00C12A61"/>
    <w:rsid w:val="00C70D2E"/>
    <w:rsid w:val="00CF42BE"/>
    <w:rsid w:val="00D06440"/>
    <w:rsid w:val="00D54D83"/>
    <w:rsid w:val="00D87C6D"/>
    <w:rsid w:val="00DF293A"/>
    <w:rsid w:val="00E340C2"/>
    <w:rsid w:val="00EB3B58"/>
    <w:rsid w:val="00EE4C05"/>
    <w:rsid w:val="00EE7D24"/>
    <w:rsid w:val="00EF6796"/>
    <w:rsid w:val="00F17542"/>
    <w:rsid w:val="00F4184D"/>
    <w:rsid w:val="00FA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BB44E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  <w:style w:type="paragraph" w:customStyle="1" w:styleId="small">
    <w:name w:val="small"/>
    <w:basedOn w:val="a"/>
    <w:rsid w:val="00566AE8"/>
    <w:pPr>
      <w:spacing w:before="100" w:beforeAutospacing="1" w:after="100" w:afterAutospacing="1"/>
    </w:pPr>
  </w:style>
  <w:style w:type="paragraph" w:customStyle="1" w:styleId="nopad">
    <w:name w:val="no_pad"/>
    <w:basedOn w:val="a"/>
    <w:rsid w:val="00566AE8"/>
    <w:pPr>
      <w:spacing w:before="100" w:beforeAutospacing="1" w:after="100" w:afterAutospacing="1"/>
    </w:pPr>
  </w:style>
  <w:style w:type="paragraph" w:customStyle="1" w:styleId="ConsPlusNonformat">
    <w:name w:val="ConsPlusNonformat"/>
    <w:rsid w:val="00566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566AE8"/>
  </w:style>
  <w:style w:type="paragraph" w:customStyle="1" w:styleId="Doc-0">
    <w:name w:val="Doc-Т внутри нумерации"/>
    <w:basedOn w:val="a"/>
    <w:link w:val="Doc-"/>
    <w:uiPriority w:val="99"/>
    <w:rsid w:val="00566AE8"/>
    <w:pPr>
      <w:spacing w:line="360" w:lineRule="auto"/>
      <w:ind w:left="720"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uiPriority w:val="99"/>
    <w:rsid w:val="00566AE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90F7B437E38A3061590AFC97DB103F11BCC91DD72F0667648B8DF1E886AFEC6D793EF99CF422E1466B6UDX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7651E3314D3AD7186E2EAD05634DFF13407B2BFA5x2v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kimtseva@ivd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C626965769FEBE685D17BB365AA9F63E7B8C99A6616DF7E17CC8D085D6C1769BD3C7E0D974007311FDFC50v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8</cp:revision>
  <cp:lastPrinted>2023-06-30T09:48:00Z</cp:lastPrinted>
  <dcterms:created xsi:type="dcterms:W3CDTF">2023-02-13T07:14:00Z</dcterms:created>
  <dcterms:modified xsi:type="dcterms:W3CDTF">2023-07-04T06:33:00Z</dcterms:modified>
</cp:coreProperties>
</file>