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10314"/>
        <w:gridCol w:w="3939"/>
      </w:tblGrid>
      <w:tr w:rsidR="008E7825" w:rsidRPr="001F3CE3" w:rsidTr="00FC6AF2">
        <w:tc>
          <w:tcPr>
            <w:tcW w:w="10314" w:type="dxa"/>
          </w:tcPr>
          <w:p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F7EEE" w:rsidRDefault="00B96B8A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_______2023</w:t>
            </w:r>
            <w:r w:rsidR="008E7825" w:rsidRPr="00685FC4">
              <w:rPr>
                <w:sz w:val="28"/>
                <w:szCs w:val="28"/>
              </w:rPr>
              <w:t xml:space="preserve">  </w:t>
            </w:r>
            <w:r w:rsidR="00FF7EEE" w:rsidRPr="00685FC4">
              <w:rPr>
                <w:sz w:val="28"/>
                <w:szCs w:val="28"/>
              </w:rPr>
              <w:t>№</w:t>
            </w:r>
            <w:r w:rsidR="00FF7EEE" w:rsidRPr="00685F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</w:t>
            </w:r>
            <w:r w:rsidR="008E7825" w:rsidRPr="00685FC4">
              <w:rPr>
                <w:sz w:val="28"/>
                <w:szCs w:val="28"/>
              </w:rPr>
              <w:t xml:space="preserve">                               </w:t>
            </w:r>
          </w:p>
          <w:p w:rsidR="008E7825" w:rsidRPr="00685FC4" w:rsidRDefault="00FF7EEE" w:rsidP="00AE53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 xml:space="preserve">Иваново              </w:t>
            </w:r>
            <w:r w:rsidR="00AE4AF8" w:rsidRPr="00685FC4">
              <w:rPr>
                <w:sz w:val="28"/>
                <w:szCs w:val="28"/>
              </w:rPr>
              <w:t xml:space="preserve">  </w:t>
            </w:r>
            <w:r w:rsidR="008E7825" w:rsidRPr="00685FC4">
              <w:rPr>
                <w:sz w:val="28"/>
                <w:szCs w:val="28"/>
              </w:rPr>
              <w:t xml:space="preserve">                            </w:t>
            </w:r>
          </w:p>
          <w:p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96B8A" w:rsidRPr="00ED475E" w:rsidRDefault="00B96B8A" w:rsidP="00B96B8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</w:t>
            </w:r>
            <w:r w:rsidRPr="00ED475E">
              <w:rPr>
                <w:b/>
                <w:sz w:val="28"/>
                <w:szCs w:val="28"/>
              </w:rPr>
              <w:t xml:space="preserve">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      </w:r>
          </w:p>
          <w:p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  <w:p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C2212" w:rsidRPr="007C2212" w:rsidRDefault="00BE0905" w:rsidP="006A3F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F3CE3">
        <w:rPr>
          <w:sz w:val="28"/>
          <w:szCs w:val="28"/>
        </w:rPr>
        <w:t xml:space="preserve">В соответствии </w:t>
      </w:r>
      <w:r w:rsidR="00627D4A">
        <w:rPr>
          <w:sz w:val="28"/>
          <w:szCs w:val="28"/>
        </w:rPr>
        <w:t>с</w:t>
      </w:r>
      <w:r w:rsidR="00960CA7" w:rsidRPr="00960CA7">
        <w:rPr>
          <w:rFonts w:eastAsiaTheme="minorHAnsi"/>
          <w:sz w:val="28"/>
          <w:szCs w:val="28"/>
          <w:lang w:eastAsia="en-US"/>
        </w:rPr>
        <w:t xml:space="preserve"> </w:t>
      </w:r>
      <w:r w:rsidR="00960CA7">
        <w:rPr>
          <w:rFonts w:eastAsiaTheme="minorHAnsi"/>
          <w:sz w:val="28"/>
          <w:szCs w:val="28"/>
          <w:lang w:eastAsia="en-US"/>
        </w:rPr>
        <w:t>Федеральн</w:t>
      </w:r>
      <w:r w:rsidR="00627D4A">
        <w:rPr>
          <w:rFonts w:eastAsiaTheme="minorHAnsi"/>
          <w:sz w:val="28"/>
          <w:szCs w:val="28"/>
          <w:lang w:eastAsia="en-US"/>
        </w:rPr>
        <w:t xml:space="preserve">ым </w:t>
      </w:r>
      <w:r w:rsidR="00960CA7">
        <w:rPr>
          <w:rFonts w:eastAsiaTheme="minorHAnsi"/>
          <w:sz w:val="28"/>
          <w:szCs w:val="28"/>
          <w:lang w:eastAsia="en-US"/>
        </w:rPr>
        <w:t>закон</w:t>
      </w:r>
      <w:r w:rsidR="00627D4A">
        <w:rPr>
          <w:rFonts w:eastAsiaTheme="minorHAnsi"/>
          <w:sz w:val="28"/>
          <w:szCs w:val="28"/>
          <w:lang w:eastAsia="en-US"/>
        </w:rPr>
        <w:t>ом от 27.07.2004 №</w:t>
      </w:r>
      <w:r w:rsidR="00960CA7">
        <w:rPr>
          <w:rFonts w:eastAsiaTheme="minorHAnsi"/>
          <w:sz w:val="28"/>
          <w:szCs w:val="28"/>
          <w:lang w:eastAsia="en-US"/>
        </w:rPr>
        <w:t xml:space="preserve"> 79-ФЗ</w:t>
      </w:r>
      <w:r w:rsidR="00627D4A">
        <w:rPr>
          <w:rFonts w:eastAsiaTheme="minorHAnsi"/>
          <w:sz w:val="28"/>
          <w:szCs w:val="28"/>
          <w:lang w:eastAsia="en-US"/>
        </w:rPr>
        <w:t xml:space="preserve"> «</w:t>
      </w:r>
      <w:r w:rsidR="00960CA7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627D4A">
        <w:rPr>
          <w:rFonts w:eastAsiaTheme="minorHAnsi"/>
          <w:sz w:val="28"/>
          <w:szCs w:val="28"/>
          <w:lang w:eastAsia="en-US"/>
        </w:rPr>
        <w:t xml:space="preserve">кой службе Российской Федерации», Законом Ивановской области от 04.12.2006 № 123-ОЗ «О системе оплаты труда государственных гражданских служащих Ивановской области», указом </w:t>
      </w:r>
      <w:r w:rsidR="006A3FE1">
        <w:rPr>
          <w:rFonts w:eastAsiaTheme="minorHAnsi"/>
          <w:sz w:val="28"/>
          <w:szCs w:val="28"/>
          <w:lang w:eastAsia="en-US"/>
        </w:rPr>
        <w:t>Губернатора Ивановской области от 20.12.2010 № 167-уг «О кадровом процессе в системе исполнительных органов государственной власти Ивановской области»</w:t>
      </w:r>
      <w:r w:rsidR="00424674">
        <w:rPr>
          <w:rFonts w:eastAsiaTheme="minorHAnsi"/>
          <w:sz w:val="28"/>
          <w:szCs w:val="28"/>
          <w:lang w:eastAsia="en-US"/>
        </w:rPr>
        <w:t xml:space="preserve">, в целях стимулирования профессиональной деятельности и укрепления исполнительской дисциплины </w:t>
      </w:r>
      <w:r w:rsidR="00424674" w:rsidRPr="00B96B8A">
        <w:rPr>
          <w:sz w:val="28"/>
          <w:szCs w:val="28"/>
        </w:rPr>
        <w:t>государственны</w:t>
      </w:r>
      <w:r w:rsidR="00424674">
        <w:rPr>
          <w:sz w:val="28"/>
          <w:szCs w:val="28"/>
        </w:rPr>
        <w:t>х</w:t>
      </w:r>
      <w:r w:rsidR="00424674" w:rsidRPr="00B96B8A">
        <w:rPr>
          <w:sz w:val="28"/>
          <w:szCs w:val="28"/>
        </w:rPr>
        <w:t xml:space="preserve"> граждански</w:t>
      </w:r>
      <w:r w:rsidR="00424674">
        <w:rPr>
          <w:sz w:val="28"/>
          <w:szCs w:val="28"/>
        </w:rPr>
        <w:t>х</w:t>
      </w:r>
      <w:r w:rsidR="00424674" w:rsidRPr="00B96B8A">
        <w:rPr>
          <w:sz w:val="28"/>
          <w:szCs w:val="28"/>
        </w:rPr>
        <w:t xml:space="preserve"> служащи</w:t>
      </w:r>
      <w:r w:rsidR="00424674">
        <w:rPr>
          <w:sz w:val="28"/>
          <w:szCs w:val="28"/>
        </w:rPr>
        <w:t>х</w:t>
      </w:r>
      <w:r w:rsidR="00424674" w:rsidRPr="00B96B8A">
        <w:rPr>
          <w:sz w:val="28"/>
          <w:szCs w:val="28"/>
        </w:rPr>
        <w:t xml:space="preserve"> Ивановской</w:t>
      </w:r>
      <w:proofErr w:type="gramEnd"/>
      <w:r w:rsidR="00424674" w:rsidRPr="00B96B8A">
        <w:rPr>
          <w:sz w:val="28"/>
          <w:szCs w:val="28"/>
        </w:rPr>
        <w:t xml:space="preserve"> области, замещающи</w:t>
      </w:r>
      <w:r w:rsidR="00424674">
        <w:rPr>
          <w:sz w:val="28"/>
          <w:szCs w:val="28"/>
        </w:rPr>
        <w:t>х</w:t>
      </w:r>
      <w:r w:rsidR="00424674" w:rsidRPr="00B96B8A">
        <w:rPr>
          <w:sz w:val="28"/>
          <w:szCs w:val="28"/>
        </w:rPr>
        <w:t xml:space="preserve"> должности государственной гражданской службы Ивановской области в Департаменте внутренней политики Ивановской области</w:t>
      </w:r>
      <w:r w:rsidR="00424674">
        <w:rPr>
          <w:sz w:val="28"/>
          <w:szCs w:val="28"/>
        </w:rPr>
        <w:t>,</w:t>
      </w:r>
      <w:r w:rsidR="007C221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:rsidR="006C5D9C" w:rsidRPr="00B96B8A" w:rsidRDefault="00B96B8A" w:rsidP="00B96B8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96B8A">
        <w:rPr>
          <w:rFonts w:ascii="Times New Roman" w:hAnsi="Times New Roman"/>
          <w:sz w:val="28"/>
          <w:szCs w:val="28"/>
        </w:rPr>
        <w:t>Утвердить Положение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</w:r>
      <w:r w:rsidR="00960CA7">
        <w:rPr>
          <w:rFonts w:ascii="Times New Roman" w:hAnsi="Times New Roman"/>
          <w:sz w:val="28"/>
          <w:szCs w:val="28"/>
        </w:rPr>
        <w:t xml:space="preserve"> (прилагается)</w:t>
      </w:r>
      <w:r w:rsidRPr="00B96B8A">
        <w:rPr>
          <w:rFonts w:ascii="Times New Roman" w:hAnsi="Times New Roman"/>
          <w:sz w:val="28"/>
          <w:szCs w:val="28"/>
        </w:rPr>
        <w:t>.</w:t>
      </w:r>
    </w:p>
    <w:p w:rsidR="00B96B8A" w:rsidRPr="00B96B8A" w:rsidRDefault="00B96B8A" w:rsidP="00B96B8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E765AA" w:rsidRPr="00112D03" w:rsidRDefault="00E765AA" w:rsidP="000C65B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D03">
        <w:rPr>
          <w:rFonts w:ascii="Times New Roman" w:hAnsi="Times New Roman"/>
          <w:sz w:val="28"/>
          <w:szCs w:val="28"/>
        </w:rPr>
        <w:t>приказ Департамента внутренней политики Ивановской области от 26.06.2014 № 208 «Об утверждении Положения о порядке выплаты материальной помощи, единовременной выплаты</w:t>
      </w:r>
      <w:r w:rsidR="00112D03" w:rsidRPr="00112D03">
        <w:rPr>
          <w:rFonts w:ascii="Times New Roman" w:hAnsi="Times New Roman"/>
          <w:sz w:val="28"/>
          <w:szCs w:val="28"/>
        </w:rPr>
        <w:t xml:space="preserve"> при предоставлении</w:t>
      </w:r>
      <w:r w:rsidR="00112D03">
        <w:rPr>
          <w:rFonts w:ascii="Times New Roman" w:hAnsi="Times New Roman"/>
          <w:sz w:val="28"/>
          <w:szCs w:val="28"/>
        </w:rPr>
        <w:t xml:space="preserve"> ежегодного оплачиваемого отпуска и других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области»</w:t>
      </w:r>
      <w:r w:rsidR="00112D03" w:rsidRPr="00112D03">
        <w:rPr>
          <w:rFonts w:ascii="Times New Roman" w:hAnsi="Times New Roman"/>
          <w:sz w:val="28"/>
          <w:szCs w:val="28"/>
        </w:rPr>
        <w:t>;</w:t>
      </w:r>
    </w:p>
    <w:p w:rsidR="00B96B8A" w:rsidRPr="000C65B2" w:rsidRDefault="00703748" w:rsidP="000C65B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Департамента внутренней политики Ивановской области </w:t>
      </w:r>
      <w:r w:rsidR="00B96B8A">
        <w:rPr>
          <w:rFonts w:ascii="Times New Roman" w:hAnsi="Times New Roman"/>
          <w:sz w:val="28"/>
          <w:szCs w:val="28"/>
        </w:rPr>
        <w:t xml:space="preserve">от </w:t>
      </w:r>
      <w:r w:rsidR="000C65B2">
        <w:rPr>
          <w:rFonts w:ascii="Times New Roman" w:hAnsi="Times New Roman"/>
          <w:sz w:val="28"/>
          <w:szCs w:val="28"/>
        </w:rPr>
        <w:t xml:space="preserve">26.06.2014 </w:t>
      </w:r>
      <w:r w:rsidR="00B96B8A">
        <w:rPr>
          <w:rFonts w:ascii="Times New Roman" w:hAnsi="Times New Roman"/>
          <w:sz w:val="28"/>
          <w:szCs w:val="28"/>
        </w:rPr>
        <w:t xml:space="preserve">№ </w:t>
      </w:r>
      <w:r w:rsidR="000C65B2">
        <w:rPr>
          <w:rFonts w:ascii="Times New Roman" w:hAnsi="Times New Roman"/>
          <w:sz w:val="28"/>
          <w:szCs w:val="28"/>
        </w:rPr>
        <w:t xml:space="preserve">209 </w:t>
      </w:r>
      <w:r w:rsidR="00B96B8A">
        <w:rPr>
          <w:rFonts w:ascii="Times New Roman" w:hAnsi="Times New Roman"/>
          <w:sz w:val="28"/>
          <w:szCs w:val="28"/>
        </w:rPr>
        <w:t>«</w:t>
      </w:r>
      <w:r w:rsidR="000C65B2">
        <w:rPr>
          <w:rFonts w:ascii="Times New Roman" w:hAnsi="Times New Roman"/>
          <w:sz w:val="28"/>
          <w:szCs w:val="28"/>
        </w:rPr>
        <w:t>Об утверждении Положения о материальном стимулировании</w:t>
      </w:r>
      <w:r w:rsidR="000C65B2" w:rsidRPr="000C65B2">
        <w:rPr>
          <w:sz w:val="28"/>
          <w:szCs w:val="28"/>
        </w:rPr>
        <w:t xml:space="preserve"> </w:t>
      </w:r>
      <w:r w:rsidR="000C65B2" w:rsidRPr="000C65B2">
        <w:rPr>
          <w:rFonts w:ascii="Times New Roman" w:hAnsi="Times New Roman"/>
          <w:sz w:val="28"/>
          <w:szCs w:val="28"/>
        </w:rPr>
        <w:t>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</w:t>
      </w:r>
      <w:r w:rsidR="00B96B8A" w:rsidRPr="000C65B2">
        <w:rPr>
          <w:rFonts w:ascii="Times New Roman" w:hAnsi="Times New Roman"/>
          <w:sz w:val="28"/>
          <w:szCs w:val="28"/>
        </w:rPr>
        <w:t>»;</w:t>
      </w:r>
    </w:p>
    <w:p w:rsidR="00B96B8A" w:rsidRPr="000C65B2" w:rsidRDefault="00703748" w:rsidP="00B96B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 Департамента внутренней политики Ивановской области </w:t>
      </w:r>
      <w:r w:rsidR="00B96B8A">
        <w:rPr>
          <w:rFonts w:ascii="Times New Roman" w:hAnsi="Times New Roman"/>
          <w:sz w:val="28"/>
          <w:szCs w:val="28"/>
        </w:rPr>
        <w:t xml:space="preserve">от </w:t>
      </w:r>
      <w:r w:rsidR="00915F49">
        <w:rPr>
          <w:rFonts w:ascii="Times New Roman" w:hAnsi="Times New Roman"/>
          <w:sz w:val="28"/>
          <w:szCs w:val="28"/>
        </w:rPr>
        <w:t>25.12.2014 № 558</w:t>
      </w:r>
      <w:r w:rsidR="00B96B8A">
        <w:rPr>
          <w:rFonts w:ascii="Times New Roman" w:hAnsi="Times New Roman"/>
          <w:sz w:val="28"/>
          <w:szCs w:val="28"/>
        </w:rPr>
        <w:t xml:space="preserve"> «</w:t>
      </w:r>
      <w:r w:rsidR="00915F49">
        <w:rPr>
          <w:rFonts w:ascii="Times New Roman" w:hAnsi="Times New Roman"/>
          <w:sz w:val="28"/>
          <w:szCs w:val="28"/>
        </w:rPr>
        <w:t xml:space="preserve">О внесении изменений в приказ Департамента внутренней политики Ивановской области </w:t>
      </w:r>
      <w:r w:rsidR="00112D03">
        <w:rPr>
          <w:rFonts w:ascii="Times New Roman" w:hAnsi="Times New Roman"/>
          <w:sz w:val="28"/>
          <w:szCs w:val="28"/>
        </w:rPr>
        <w:t xml:space="preserve">от 26.06.2014 № 209 </w:t>
      </w:r>
      <w:r w:rsidR="00915F49">
        <w:rPr>
          <w:rFonts w:ascii="Times New Roman" w:hAnsi="Times New Roman"/>
          <w:sz w:val="28"/>
          <w:szCs w:val="28"/>
        </w:rPr>
        <w:t>«Об утверждении Положения о материальном стимулировании</w:t>
      </w:r>
      <w:r w:rsidR="00915F49" w:rsidRPr="000C65B2">
        <w:rPr>
          <w:sz w:val="28"/>
          <w:szCs w:val="28"/>
        </w:rPr>
        <w:t xml:space="preserve"> </w:t>
      </w:r>
      <w:r w:rsidR="00915F49" w:rsidRPr="000C65B2">
        <w:rPr>
          <w:rFonts w:ascii="Times New Roman" w:hAnsi="Times New Roman"/>
          <w:sz w:val="28"/>
          <w:szCs w:val="28"/>
        </w:rPr>
        <w:t>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</w:t>
      </w:r>
      <w:r w:rsidR="00B96B8A">
        <w:rPr>
          <w:rFonts w:ascii="Times New Roman" w:hAnsi="Times New Roman"/>
          <w:sz w:val="28"/>
          <w:szCs w:val="28"/>
        </w:rPr>
        <w:t>»</w:t>
      </w:r>
      <w:r w:rsidR="00B96B8A" w:rsidRPr="000C65B2">
        <w:rPr>
          <w:rFonts w:ascii="Times New Roman" w:hAnsi="Times New Roman"/>
          <w:sz w:val="28"/>
          <w:szCs w:val="28"/>
        </w:rPr>
        <w:t>;</w:t>
      </w:r>
    </w:p>
    <w:p w:rsidR="00B96B8A" w:rsidRPr="000C65B2" w:rsidRDefault="00703748" w:rsidP="00B96B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приказа Департамента внутренней политики Ивановской области от 27.08.2015</w:t>
      </w:r>
      <w:r w:rsidR="00B96B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306</w:t>
      </w:r>
      <w:r w:rsidR="00B96B8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локальные правовые акты Департамента внутренней политики Ивановской области</w:t>
      </w:r>
      <w:r w:rsidR="00B96B8A">
        <w:rPr>
          <w:rFonts w:ascii="Times New Roman" w:hAnsi="Times New Roman"/>
          <w:sz w:val="28"/>
          <w:szCs w:val="28"/>
        </w:rPr>
        <w:t>»</w:t>
      </w:r>
      <w:r w:rsidR="00B96B8A" w:rsidRPr="000C65B2">
        <w:rPr>
          <w:rFonts w:ascii="Times New Roman" w:hAnsi="Times New Roman"/>
          <w:sz w:val="28"/>
          <w:szCs w:val="28"/>
        </w:rPr>
        <w:t>;</w:t>
      </w:r>
    </w:p>
    <w:p w:rsidR="00B96B8A" w:rsidRPr="000C65B2" w:rsidRDefault="00703748" w:rsidP="00B96B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Департамента внутренней политики Ивановской области </w:t>
      </w:r>
      <w:r w:rsidR="00B96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30.06.2016 </w:t>
      </w:r>
      <w:r w:rsidR="00B96B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274 </w:t>
      </w:r>
      <w:r w:rsidR="00B96B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изменения в Положение о материальном стимулировании</w:t>
      </w:r>
      <w:r w:rsidRPr="000C65B2">
        <w:rPr>
          <w:sz w:val="28"/>
          <w:szCs w:val="28"/>
        </w:rPr>
        <w:t xml:space="preserve"> </w:t>
      </w:r>
      <w:r w:rsidRPr="000C65B2">
        <w:rPr>
          <w:rFonts w:ascii="Times New Roman" w:hAnsi="Times New Roman"/>
          <w:sz w:val="28"/>
          <w:szCs w:val="28"/>
        </w:rPr>
        <w:t>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</w:t>
      </w:r>
      <w:r w:rsidR="00CD0A0D">
        <w:rPr>
          <w:rFonts w:ascii="Times New Roman" w:hAnsi="Times New Roman"/>
          <w:sz w:val="28"/>
          <w:szCs w:val="28"/>
        </w:rPr>
        <w:t>, утвержденное приказом Департамента внутренней политик</w:t>
      </w:r>
      <w:r w:rsidR="00376A62">
        <w:rPr>
          <w:rFonts w:ascii="Times New Roman" w:hAnsi="Times New Roman"/>
          <w:sz w:val="28"/>
          <w:szCs w:val="28"/>
        </w:rPr>
        <w:t>и</w:t>
      </w:r>
      <w:r w:rsidR="00CD0A0D">
        <w:rPr>
          <w:rFonts w:ascii="Times New Roman" w:hAnsi="Times New Roman"/>
          <w:sz w:val="28"/>
          <w:szCs w:val="28"/>
        </w:rPr>
        <w:t xml:space="preserve"> Ивановской области от 26.06.2014 № 209</w:t>
      </w:r>
      <w:r w:rsidR="00B96B8A">
        <w:rPr>
          <w:rFonts w:ascii="Times New Roman" w:hAnsi="Times New Roman"/>
          <w:sz w:val="28"/>
          <w:szCs w:val="28"/>
        </w:rPr>
        <w:t>»</w:t>
      </w:r>
      <w:r w:rsidR="00B96B8A" w:rsidRPr="000C65B2">
        <w:rPr>
          <w:rFonts w:ascii="Times New Roman" w:hAnsi="Times New Roman"/>
          <w:sz w:val="28"/>
          <w:szCs w:val="28"/>
        </w:rPr>
        <w:t>;</w:t>
      </w:r>
    </w:p>
    <w:p w:rsidR="00074703" w:rsidRPr="000C65B2" w:rsidRDefault="00074703" w:rsidP="0007470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Департамента внутренней политики Ивановской области от 06.08.2018 № 90 «О внесении изменений в приказ Департамента внутренней политики Ивановской области </w:t>
      </w:r>
      <w:r w:rsidR="00112D03">
        <w:rPr>
          <w:rFonts w:ascii="Times New Roman" w:hAnsi="Times New Roman"/>
          <w:sz w:val="28"/>
          <w:szCs w:val="28"/>
        </w:rPr>
        <w:t xml:space="preserve">от 26.06.2014 № 209 </w:t>
      </w:r>
      <w:r>
        <w:rPr>
          <w:rFonts w:ascii="Times New Roman" w:hAnsi="Times New Roman"/>
          <w:sz w:val="28"/>
          <w:szCs w:val="28"/>
        </w:rPr>
        <w:t>«Об утверждении Положения о материальном стимулировании</w:t>
      </w:r>
      <w:r w:rsidRPr="000C65B2">
        <w:rPr>
          <w:sz w:val="28"/>
          <w:szCs w:val="28"/>
        </w:rPr>
        <w:t xml:space="preserve"> </w:t>
      </w:r>
      <w:r w:rsidRPr="000C65B2">
        <w:rPr>
          <w:rFonts w:ascii="Times New Roman" w:hAnsi="Times New Roman"/>
          <w:sz w:val="28"/>
          <w:szCs w:val="28"/>
        </w:rPr>
        <w:t>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0C65B2">
        <w:rPr>
          <w:rFonts w:ascii="Times New Roman" w:hAnsi="Times New Roman"/>
          <w:sz w:val="28"/>
          <w:szCs w:val="28"/>
        </w:rPr>
        <w:t>;</w:t>
      </w:r>
    </w:p>
    <w:p w:rsidR="00074703" w:rsidRPr="000C65B2" w:rsidRDefault="00074703" w:rsidP="0007470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Департамента внутренней политики Ивановской области от 25</w:t>
      </w:r>
      <w:r w:rsidR="00F03C0C">
        <w:rPr>
          <w:rFonts w:ascii="Times New Roman" w:hAnsi="Times New Roman"/>
          <w:sz w:val="28"/>
          <w:szCs w:val="28"/>
        </w:rPr>
        <w:t>.02</w:t>
      </w:r>
      <w:r>
        <w:rPr>
          <w:rFonts w:ascii="Times New Roman" w:hAnsi="Times New Roman"/>
          <w:sz w:val="28"/>
          <w:szCs w:val="28"/>
        </w:rPr>
        <w:t>.201</w:t>
      </w:r>
      <w:r w:rsidR="00F03C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03C0C">
        <w:rPr>
          <w:rFonts w:ascii="Times New Roman" w:hAnsi="Times New Roman"/>
          <w:sz w:val="28"/>
          <w:szCs w:val="28"/>
        </w:rPr>
        <w:t>30/1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приказ Департамента внутренней политики Ивановской области </w:t>
      </w:r>
      <w:r w:rsidR="00112D03">
        <w:rPr>
          <w:rFonts w:ascii="Times New Roman" w:hAnsi="Times New Roman"/>
          <w:sz w:val="28"/>
          <w:szCs w:val="28"/>
        </w:rPr>
        <w:t xml:space="preserve">от 26.06.2014 № 209 </w:t>
      </w:r>
      <w:r>
        <w:rPr>
          <w:rFonts w:ascii="Times New Roman" w:hAnsi="Times New Roman"/>
          <w:sz w:val="28"/>
          <w:szCs w:val="28"/>
        </w:rPr>
        <w:t>«Об утверждении Положения о материальном стимулировании</w:t>
      </w:r>
      <w:r w:rsidRPr="000C65B2">
        <w:rPr>
          <w:sz w:val="28"/>
          <w:szCs w:val="28"/>
        </w:rPr>
        <w:t xml:space="preserve"> </w:t>
      </w:r>
      <w:r w:rsidRPr="000C65B2">
        <w:rPr>
          <w:rFonts w:ascii="Times New Roman" w:hAnsi="Times New Roman"/>
          <w:sz w:val="28"/>
          <w:szCs w:val="28"/>
        </w:rPr>
        <w:t>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0C65B2">
        <w:rPr>
          <w:rFonts w:ascii="Times New Roman" w:hAnsi="Times New Roman"/>
          <w:sz w:val="28"/>
          <w:szCs w:val="28"/>
        </w:rPr>
        <w:t>;</w:t>
      </w:r>
    </w:p>
    <w:p w:rsidR="00B96B8A" w:rsidRPr="00F03C0C" w:rsidRDefault="00F03C0C" w:rsidP="00F03C0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Департамента внутренней политики Ивановской области от 28.03.2022 № 86 «О внесении изменений в приказ Департамента внутренней политики Ивановской области </w:t>
      </w:r>
      <w:r w:rsidR="00112D03">
        <w:rPr>
          <w:rFonts w:ascii="Times New Roman" w:hAnsi="Times New Roman"/>
          <w:sz w:val="28"/>
          <w:szCs w:val="28"/>
        </w:rPr>
        <w:t xml:space="preserve">от 26.06.2014 № 209 </w:t>
      </w:r>
      <w:r>
        <w:rPr>
          <w:rFonts w:ascii="Times New Roman" w:hAnsi="Times New Roman"/>
          <w:sz w:val="28"/>
          <w:szCs w:val="28"/>
        </w:rPr>
        <w:t>«Об утверждении Положения о материальном стимулировании</w:t>
      </w:r>
      <w:r w:rsidRPr="000C65B2">
        <w:rPr>
          <w:sz w:val="28"/>
          <w:szCs w:val="28"/>
        </w:rPr>
        <w:t xml:space="preserve"> </w:t>
      </w:r>
      <w:r w:rsidRPr="000C65B2">
        <w:rPr>
          <w:rFonts w:ascii="Times New Roman" w:hAnsi="Times New Roman"/>
          <w:sz w:val="28"/>
          <w:szCs w:val="28"/>
        </w:rPr>
        <w:t>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B8A">
        <w:rPr>
          <w:rFonts w:ascii="Times New Roman" w:hAnsi="Times New Roman"/>
          <w:sz w:val="28"/>
          <w:szCs w:val="28"/>
        </w:rPr>
        <w:t>Управлению информационной политики</w:t>
      </w:r>
      <w:r w:rsidRPr="001F3CE3">
        <w:rPr>
          <w:rFonts w:ascii="Times New Roman" w:hAnsi="Times New Roman"/>
          <w:sz w:val="28"/>
          <w:szCs w:val="28"/>
        </w:rPr>
        <w:t xml:space="preserve">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proofErr w:type="gramStart"/>
      <w:r w:rsidRPr="001F3C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F3CE3">
        <w:rPr>
          <w:rFonts w:ascii="Times New Roman" w:hAnsi="Times New Roman"/>
          <w:sz w:val="28"/>
          <w:szCs w:val="28"/>
        </w:rPr>
        <w:t xml:space="preserve">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96B8A" w:rsidRPr="009546BF" w:rsidRDefault="00B96B8A" w:rsidP="00B96B8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Юридическому отделу Департамента внутренней политики Ивановской области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беспечить:</w:t>
      </w:r>
    </w:p>
    <w:p w:rsidR="00B96B8A" w:rsidRPr="009546BF" w:rsidRDefault="00960CA7" w:rsidP="00B96B8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96B8A">
        <w:rPr>
          <w:rFonts w:ascii="Times New Roman" w:hAnsi="Times New Roman"/>
          <w:color w:val="000000"/>
          <w:sz w:val="28"/>
          <w:szCs w:val="28"/>
        </w:rPr>
        <w:t>.1. Государственную регистрацию настоящего приказа.</w:t>
      </w:r>
    </w:p>
    <w:p w:rsidR="00FC6AF2" w:rsidRDefault="00960CA7" w:rsidP="00AE53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B96B8A">
        <w:rPr>
          <w:color w:val="000000"/>
          <w:sz w:val="28"/>
          <w:szCs w:val="28"/>
        </w:rPr>
        <w:t>.2. Н</w:t>
      </w:r>
      <w:r w:rsidR="00B96B8A" w:rsidRPr="001F3CE3">
        <w:rPr>
          <w:color w:val="000000"/>
          <w:sz w:val="28"/>
          <w:szCs w:val="28"/>
        </w:rPr>
        <w:t>аправление настоящего приказа</w:t>
      </w:r>
      <w:r w:rsidR="00B96B8A">
        <w:rPr>
          <w:color w:val="000000"/>
          <w:sz w:val="28"/>
          <w:szCs w:val="28"/>
        </w:rPr>
        <w:t>:</w:t>
      </w:r>
    </w:p>
    <w:p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</w:t>
      </w:r>
      <w:proofErr w:type="gramStart"/>
      <w:r w:rsidRPr="001F3CE3">
        <w:rPr>
          <w:sz w:val="28"/>
          <w:szCs w:val="28"/>
        </w:rPr>
        <w:t>Официальном</w:t>
      </w:r>
      <w:proofErr w:type="gramEnd"/>
      <w:r w:rsidRPr="001F3CE3">
        <w:rPr>
          <w:sz w:val="28"/>
          <w:szCs w:val="28"/>
        </w:rPr>
        <w:t xml:space="preserve"> интернет-портале правовой информации» (www.pravo.gov.ru);</w:t>
      </w:r>
    </w:p>
    <w:p w:rsidR="008E7825" w:rsidRPr="001F3CE3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="008E7825"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="008E7825"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="008E7825"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:rsidR="008E7825" w:rsidRPr="00B96B8A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FF7EEE">
        <w:rPr>
          <w:color w:val="000000"/>
          <w:sz w:val="28"/>
          <w:szCs w:val="28"/>
        </w:rPr>
        <w:t>а действующему законодательству</w:t>
      </w:r>
      <w:r w:rsidR="00FF7EEE" w:rsidRPr="00FF7EEE">
        <w:rPr>
          <w:color w:val="000000"/>
          <w:sz w:val="28"/>
          <w:szCs w:val="28"/>
        </w:rPr>
        <w:t>;</w:t>
      </w:r>
    </w:p>
    <w:p w:rsidR="00FF7EEE" w:rsidRPr="00FF7EEE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C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3CE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E7825" w:rsidRDefault="008E7825" w:rsidP="00AE5397">
      <w:pPr>
        <w:jc w:val="both"/>
        <w:rPr>
          <w:sz w:val="28"/>
          <w:szCs w:val="28"/>
        </w:rPr>
      </w:pPr>
    </w:p>
    <w:p w:rsidR="00685FC4" w:rsidRPr="001F3CE3" w:rsidRDefault="00685FC4" w:rsidP="00AE5397">
      <w:pPr>
        <w:jc w:val="both"/>
        <w:rPr>
          <w:sz w:val="28"/>
          <w:szCs w:val="28"/>
        </w:rPr>
      </w:pPr>
    </w:p>
    <w:p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2116"/>
        <w:gridCol w:w="2561"/>
      </w:tblGrid>
      <w:tr w:rsidR="00685FC4" w:rsidRPr="001F3CE3" w:rsidTr="006C5D9C">
        <w:tc>
          <w:tcPr>
            <w:tcW w:w="5070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Начальник  Департамента внутренней политики </w:t>
            </w:r>
          </w:p>
          <w:p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6C5D9C" w:rsidP="006C5D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:rsidR="00B96B8A" w:rsidRDefault="00B96B8A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A629B0" w:rsidRDefault="00A629B0" w:rsidP="001F3CE3">
      <w:pPr>
        <w:spacing w:line="276" w:lineRule="auto"/>
        <w:jc w:val="center"/>
        <w:rPr>
          <w:sz w:val="28"/>
          <w:szCs w:val="28"/>
        </w:rPr>
      </w:pPr>
    </w:p>
    <w:p w:rsidR="00B96B8A" w:rsidRPr="00910004" w:rsidRDefault="00B96B8A" w:rsidP="00B96B8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10004">
        <w:rPr>
          <w:rFonts w:eastAsiaTheme="minorHAnsi"/>
          <w:sz w:val="28"/>
          <w:szCs w:val="28"/>
          <w:lang w:eastAsia="en-US"/>
        </w:rPr>
        <w:lastRenderedPageBreak/>
        <w:t>Приложение к приказу</w:t>
      </w:r>
    </w:p>
    <w:p w:rsidR="00B96B8A" w:rsidRPr="00910004" w:rsidRDefault="00B96B8A" w:rsidP="00B96B8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10004">
        <w:rPr>
          <w:rFonts w:eastAsiaTheme="minorHAnsi"/>
          <w:sz w:val="28"/>
          <w:szCs w:val="28"/>
          <w:lang w:eastAsia="en-US"/>
        </w:rPr>
        <w:t>Департамента внутренней политики</w:t>
      </w:r>
    </w:p>
    <w:p w:rsidR="00B96B8A" w:rsidRPr="00910004" w:rsidRDefault="00B96B8A" w:rsidP="00B96B8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10004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B96B8A" w:rsidRPr="00910004" w:rsidRDefault="00B96B8A" w:rsidP="00B96B8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</w:t>
      </w:r>
      <w:r w:rsidRPr="00910004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910004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B96B8A" w:rsidRPr="00910004" w:rsidRDefault="00B96B8A" w:rsidP="00B96B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96B8A" w:rsidRPr="00ED475E" w:rsidRDefault="00B96B8A" w:rsidP="00B96B8A">
      <w:pPr>
        <w:pStyle w:val="Default"/>
        <w:jc w:val="center"/>
        <w:rPr>
          <w:b/>
          <w:color w:val="auto"/>
          <w:sz w:val="28"/>
          <w:szCs w:val="28"/>
        </w:rPr>
      </w:pPr>
      <w:r w:rsidRPr="00ED475E">
        <w:rPr>
          <w:b/>
          <w:color w:val="auto"/>
          <w:sz w:val="28"/>
          <w:szCs w:val="28"/>
        </w:rPr>
        <w:t>Положение</w:t>
      </w:r>
    </w:p>
    <w:p w:rsidR="00B96B8A" w:rsidRPr="00ED475E" w:rsidRDefault="00B96B8A" w:rsidP="00B96B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75E">
        <w:rPr>
          <w:b/>
          <w:sz w:val="28"/>
          <w:szCs w:val="28"/>
        </w:rPr>
        <w:t>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</w:r>
    </w:p>
    <w:p w:rsidR="00B96B8A" w:rsidRPr="009F25DE" w:rsidRDefault="00B96B8A" w:rsidP="00B96B8A">
      <w:pPr>
        <w:pStyle w:val="Default"/>
        <w:jc w:val="center"/>
        <w:rPr>
          <w:sz w:val="28"/>
          <w:szCs w:val="28"/>
        </w:rPr>
      </w:pP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9F25DE">
        <w:rPr>
          <w:sz w:val="28"/>
          <w:szCs w:val="28"/>
        </w:rPr>
        <w:t>1</w:t>
      </w:r>
      <w:r w:rsidRPr="00ED475E">
        <w:rPr>
          <w:color w:val="auto"/>
          <w:sz w:val="28"/>
          <w:szCs w:val="28"/>
        </w:rPr>
        <w:t>. Общие положения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1.1. </w:t>
      </w:r>
      <w:proofErr w:type="gramStart"/>
      <w:r w:rsidRPr="00ED475E">
        <w:rPr>
          <w:color w:val="auto"/>
          <w:sz w:val="28"/>
          <w:szCs w:val="28"/>
        </w:rPr>
        <w:t xml:space="preserve">Настоящее Положение определяет порядок установления и выплаты ежемесячной надбавки к месячному окладу государственного гражданского служащего Ивановской области в соответствии с замещаемой им должностью </w:t>
      </w:r>
      <w:r w:rsidRPr="0078370D">
        <w:rPr>
          <w:color w:val="auto"/>
          <w:sz w:val="28"/>
          <w:szCs w:val="28"/>
        </w:rPr>
        <w:t>государственной гражданской службы Ивановской области (далее – должностной оклад, должность и гражданская служба) за особые условия гражданской службы, премии, в том числе за выполнение особо важных и сложных заданий, материальной помощи, единовременной выплаты при предоставлении ежегодного оплачиваемого отпуска</w:t>
      </w:r>
      <w:proofErr w:type="gramEnd"/>
      <w:r w:rsidRPr="0078370D">
        <w:rPr>
          <w:b/>
          <w:color w:val="auto"/>
          <w:sz w:val="28"/>
          <w:szCs w:val="28"/>
        </w:rPr>
        <w:t xml:space="preserve"> </w:t>
      </w:r>
      <w:r w:rsidRPr="0078370D">
        <w:rPr>
          <w:color w:val="auto"/>
          <w:sz w:val="28"/>
          <w:szCs w:val="28"/>
        </w:rPr>
        <w:t>и иных выплат государственным гражданским служащим Ивановской области, замещающим должности</w:t>
      </w:r>
      <w:r w:rsidRPr="00ED475E">
        <w:rPr>
          <w:color w:val="auto"/>
          <w:sz w:val="28"/>
          <w:szCs w:val="28"/>
        </w:rPr>
        <w:t xml:space="preserve"> гражданской службы в Департаменте внутренней политики Ивановской области (далее – Департамент, гражданские служащие), за исключением гражданских служащих, замещающих должности начальника Департамента, первого заместителя (заместителя) начальника Департамента, в целях развития их инициативы, совершенствования качества работы и укрепления служебной дисциплины.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1.2. Расходы, связанные с выплатами, предусмотренными Положением, производятся в пределах средств, выделяемых из областного бюджета на соответствующий год на оплату труда и материальное стимулирование гражданских служащих.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961AC3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 xml:space="preserve">2. Ежемесячная надбавка к должностному окладу 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за особые условия гражданской службы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2.1. Общие положения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2.1.1. Ежемесячная надбавка к должностному окладу за особые условия гражданской службы (далее – надбавка) устанавливается (увеличивается или уменьшается) в целях стимулирования гражданских служащих к достижению положительных результатов профессиональной служебной деятельности в особых условиях гражданской службы и подлежит обязательной ежемесячной выплате.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 xml:space="preserve">2.1.2. Размер надбавки устанавливается (увеличивается или уменьшается) в пределах размеров, определенных Законом Ивановской области от 04.12.2006 № 123-ОЗ «О системе оплаты труда государственных гражданских служащих </w:t>
      </w:r>
      <w:r w:rsidRPr="00ED475E">
        <w:rPr>
          <w:color w:val="auto"/>
          <w:sz w:val="28"/>
          <w:szCs w:val="28"/>
        </w:rPr>
        <w:lastRenderedPageBreak/>
        <w:t>Ивановской области» (далее – Закон Ивановской области «О системе оплаты труда государственных гражданских служащих Ивановской области») по соответствующей группе должностей.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2.1.3. Надбавка устанавливается (увеличивается или уменьшается) по решению начальника Департамента или лиц</w:t>
      </w:r>
      <w:r w:rsidR="00AA5243">
        <w:rPr>
          <w:color w:val="auto"/>
          <w:sz w:val="28"/>
          <w:szCs w:val="28"/>
        </w:rPr>
        <w:t>а</w:t>
      </w:r>
      <w:r w:rsidRPr="00ED475E">
        <w:rPr>
          <w:color w:val="auto"/>
          <w:sz w:val="28"/>
          <w:szCs w:val="28"/>
        </w:rPr>
        <w:t>, исполняющ</w:t>
      </w:r>
      <w:r w:rsidR="00AA5243">
        <w:rPr>
          <w:color w:val="auto"/>
          <w:sz w:val="28"/>
          <w:szCs w:val="28"/>
        </w:rPr>
        <w:t>его</w:t>
      </w:r>
      <w:r w:rsidRPr="00ED475E">
        <w:rPr>
          <w:color w:val="auto"/>
          <w:sz w:val="28"/>
          <w:szCs w:val="28"/>
        </w:rPr>
        <w:t xml:space="preserve"> его обязанности, которое оформляется распоряжением Департамента, в порядке, установленном настоящим Положением. Подготовка проекта распоряжения о</w:t>
      </w:r>
      <w:r w:rsidR="00AA5243">
        <w:rPr>
          <w:color w:val="auto"/>
          <w:sz w:val="28"/>
          <w:szCs w:val="28"/>
        </w:rPr>
        <w:t>б установлении надбавки</w:t>
      </w:r>
      <w:r w:rsidRPr="00ED475E">
        <w:rPr>
          <w:color w:val="auto"/>
          <w:sz w:val="28"/>
          <w:szCs w:val="28"/>
        </w:rPr>
        <w:t xml:space="preserve"> осуществляется юридическим отделом Департамента.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2.1.4. Указанные в разделах 2.2 и 2.3 настоящего Положения ходатайства подаются на имя начальника Департамента или лица, исполняющего его обязанности: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начальником структурного подразделения Департамента – в отношении гражданских служащих, замещающих должности в соответствующем структурном подразделении Департамента;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первым заместителем (заместителями) начальника Департамента – в отношении начальников структурных подразделений Департамента, работу которых они непосредственно координируют;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начальником юридического отдела Департамента, начальником планово-экономического отдела Департамента – главным бухгалтером, ведущим советником Департамента – в отношении себя самостоятельно.</w:t>
      </w:r>
    </w:p>
    <w:p w:rsidR="00B96B8A" w:rsidRPr="00ED475E" w:rsidRDefault="00AA5243" w:rsidP="00B96B8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2.1.5</w:t>
      </w:r>
      <w:r w:rsidR="00B96B8A" w:rsidRPr="00ED475E">
        <w:rPr>
          <w:sz w:val="28"/>
          <w:szCs w:val="28"/>
        </w:rPr>
        <w:t>. Н</w:t>
      </w:r>
      <w:r w:rsidR="00B96B8A" w:rsidRPr="00ED475E">
        <w:rPr>
          <w:rFonts w:eastAsiaTheme="minorHAnsi"/>
          <w:sz w:val="28"/>
          <w:szCs w:val="28"/>
          <w:lang w:eastAsia="en-US"/>
        </w:rPr>
        <w:t>адбавка выплачивается одновременно с выплатой денежного содержания за календарный месяц.</w:t>
      </w:r>
    </w:p>
    <w:p w:rsidR="00B96B8A" w:rsidRPr="00ED475E" w:rsidRDefault="00B96B8A" w:rsidP="00B96B8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D475E">
        <w:rPr>
          <w:rFonts w:eastAsiaTheme="minorHAnsi"/>
          <w:sz w:val="28"/>
          <w:szCs w:val="28"/>
          <w:lang w:eastAsia="en-US"/>
        </w:rPr>
        <w:t>Гражданскому служащему, отработавшему неполный календарный месяц, надбавка выплачивается пропорционально отработанному времени.</w:t>
      </w:r>
    </w:p>
    <w:p w:rsidR="00B96B8A" w:rsidRPr="00ED475E" w:rsidRDefault="00AA5243" w:rsidP="00B96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2.1.6</w:t>
      </w:r>
      <w:r w:rsidR="00B96B8A" w:rsidRPr="00ED475E">
        <w:rPr>
          <w:rFonts w:eastAsiaTheme="minorHAnsi"/>
          <w:sz w:val="28"/>
          <w:szCs w:val="28"/>
          <w:lang w:eastAsia="en-US"/>
        </w:rPr>
        <w:t xml:space="preserve">. Выплата надбавки гражданскому служащему не производится </w:t>
      </w:r>
      <w:proofErr w:type="gramStart"/>
      <w:r w:rsidR="00B96B8A" w:rsidRPr="00ED475E">
        <w:rPr>
          <w:rFonts w:eastAsiaTheme="minorHAnsi"/>
          <w:sz w:val="28"/>
          <w:szCs w:val="28"/>
          <w:lang w:eastAsia="en-US"/>
        </w:rPr>
        <w:t>в период нахождения в отпуске по уходу за ребенком до достижения</w:t>
      </w:r>
      <w:proofErr w:type="gramEnd"/>
      <w:r w:rsidR="00B96B8A" w:rsidRPr="00ED475E">
        <w:rPr>
          <w:rFonts w:eastAsiaTheme="minorHAnsi"/>
          <w:sz w:val="28"/>
          <w:szCs w:val="28"/>
          <w:lang w:eastAsia="en-US"/>
        </w:rPr>
        <w:t xml:space="preserve"> им возраста полутора или трех лет и других отпусках без сохранения денежного содержания, а также отстранения от замещаемой должности (недопущения к исполнению должностных обязанностей), за исключением случаев, предусмотренных законодательством Российской Федерации.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2.2. Установление надбавки при назначении на должность гражданской службы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75E">
        <w:rPr>
          <w:sz w:val="28"/>
          <w:szCs w:val="28"/>
        </w:rPr>
        <w:t>2.2.1. При назначении на должность гражданской службы надбавка устанавливается в минимальном размере,</w:t>
      </w:r>
      <w:r w:rsidRPr="00ED475E">
        <w:rPr>
          <w:rFonts w:eastAsiaTheme="minorHAnsi"/>
          <w:sz w:val="28"/>
          <w:szCs w:val="28"/>
          <w:lang w:eastAsia="en-US"/>
        </w:rPr>
        <w:t xml:space="preserve"> предусмотренном по соответствующей группе должностей</w:t>
      </w:r>
      <w:r w:rsidRPr="00ED475E">
        <w:rPr>
          <w:sz w:val="28"/>
          <w:szCs w:val="28"/>
        </w:rPr>
        <w:t xml:space="preserve"> Законом Ивановской области «О системе оплаты труда государственных гражданских служащих Ивановской области» (далее – минимальный размер надбавки), кроме </w:t>
      </w:r>
      <w:r w:rsidRPr="00ED475E">
        <w:rPr>
          <w:rFonts w:eastAsiaTheme="minorHAnsi"/>
          <w:sz w:val="28"/>
          <w:szCs w:val="28"/>
          <w:lang w:eastAsia="en-US"/>
        </w:rPr>
        <w:t>младшей группы должностей, по которой устанавливается надбавка в разме</w:t>
      </w:r>
      <w:r w:rsidR="00AA5243">
        <w:rPr>
          <w:rFonts w:eastAsiaTheme="minorHAnsi"/>
          <w:sz w:val="28"/>
          <w:szCs w:val="28"/>
          <w:lang w:eastAsia="en-US"/>
        </w:rPr>
        <w:t>ре 6</w:t>
      </w:r>
      <w:r w:rsidRPr="00ED475E">
        <w:rPr>
          <w:rFonts w:eastAsiaTheme="minorHAnsi"/>
          <w:sz w:val="28"/>
          <w:szCs w:val="28"/>
          <w:lang w:eastAsia="en-US"/>
        </w:rPr>
        <w:t>0 процентов должностного оклада</w:t>
      </w:r>
      <w:r w:rsidRPr="00ED475E">
        <w:rPr>
          <w:sz w:val="28"/>
          <w:szCs w:val="28"/>
        </w:rPr>
        <w:t>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F25DE">
        <w:rPr>
          <w:sz w:val="28"/>
          <w:szCs w:val="28"/>
        </w:rPr>
        <w:t>2.2.2</w:t>
      </w:r>
      <w:r w:rsidRPr="00ED475E">
        <w:rPr>
          <w:color w:val="auto"/>
          <w:sz w:val="28"/>
          <w:szCs w:val="28"/>
        </w:rPr>
        <w:t>. </w:t>
      </w:r>
      <w:proofErr w:type="gramStart"/>
      <w:r w:rsidRPr="00ED475E">
        <w:rPr>
          <w:color w:val="auto"/>
          <w:sz w:val="28"/>
          <w:szCs w:val="28"/>
        </w:rPr>
        <w:t xml:space="preserve">При назначении на должность гражданской службы надбавка в размере, превышающем минимальный размер надбавки, устанавливается начальником Департамента или лицом, исполняющим его обязанности, по собственной инициативе с учетом критерия, предусмотренного пунктом 2.2.3 настоящего Положения, либо с учетом ходатайства, поданного в отношении гражданского </w:t>
      </w:r>
      <w:r w:rsidRPr="00ED475E">
        <w:rPr>
          <w:color w:val="auto"/>
          <w:sz w:val="28"/>
          <w:szCs w:val="28"/>
        </w:rPr>
        <w:lastRenderedPageBreak/>
        <w:t>служащего, в котором приводится оценка критерия, предусмотренного пунктом 2.2.3 настоящего Положения.</w:t>
      </w:r>
      <w:proofErr w:type="gramEnd"/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2.2.3. Критерием установления надбавки в размере, превышающем минимальный размер надбавки, является выполнение работ высокой сложности и интенсивности.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6D2F15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 xml:space="preserve">2.3. Увеличение или уменьшение размера надбавки 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при прохождении гражданской службы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2.3.1. Надбавка гражданскому служащему при прохождении им гражданской службы и замещении должности гражданской службы увеличивается или уменьшается начальником Департамента или лицом, исполняющим его обязанности, по собственной инициативе с учетом критери</w:t>
      </w:r>
      <w:proofErr w:type="gramStart"/>
      <w:r w:rsidRPr="00ED475E">
        <w:rPr>
          <w:color w:val="auto"/>
          <w:sz w:val="28"/>
          <w:szCs w:val="28"/>
        </w:rPr>
        <w:t>я(</w:t>
      </w:r>
      <w:proofErr w:type="gramEnd"/>
      <w:r w:rsidRPr="00ED475E">
        <w:rPr>
          <w:color w:val="auto"/>
          <w:sz w:val="28"/>
          <w:szCs w:val="28"/>
        </w:rPr>
        <w:t>ев), предусмотренного(</w:t>
      </w:r>
      <w:proofErr w:type="spellStart"/>
      <w:r w:rsidRPr="00ED475E">
        <w:rPr>
          <w:color w:val="auto"/>
          <w:sz w:val="28"/>
          <w:szCs w:val="28"/>
        </w:rPr>
        <w:t>ых</w:t>
      </w:r>
      <w:proofErr w:type="spellEnd"/>
      <w:r w:rsidRPr="00ED475E">
        <w:rPr>
          <w:color w:val="auto"/>
          <w:sz w:val="28"/>
          <w:szCs w:val="28"/>
        </w:rPr>
        <w:t>) соответственно пунктами 2.3.2 или 2.3.3 настоящего Положения, либо с учетом ходатайства, поданного в отношении гражданского служащего, в котором приводится оценка критерия(ев), предусмотренного(</w:t>
      </w:r>
      <w:proofErr w:type="spellStart"/>
      <w:r w:rsidRPr="00ED475E">
        <w:rPr>
          <w:color w:val="auto"/>
          <w:sz w:val="28"/>
          <w:szCs w:val="28"/>
        </w:rPr>
        <w:t>ых</w:t>
      </w:r>
      <w:proofErr w:type="spellEnd"/>
      <w:r w:rsidRPr="00ED475E">
        <w:rPr>
          <w:color w:val="auto"/>
          <w:sz w:val="28"/>
          <w:szCs w:val="28"/>
        </w:rPr>
        <w:t>) соответственно пунктами 2.3.2 или 2.3.3 настоящего Положения.</w:t>
      </w:r>
    </w:p>
    <w:p w:rsidR="006D2F15" w:rsidRPr="006D2F15" w:rsidRDefault="006D2F15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F15">
        <w:rPr>
          <w:color w:val="auto"/>
          <w:sz w:val="28"/>
          <w:szCs w:val="28"/>
        </w:rPr>
        <w:t>Ходатайство об увеличении надбавки гражданскому служащему при прохождении им гражданской службы и замещении должности гражданской службы может быть подано не ранее чем через 3 месяца со дня назначения на указанную должность гражданской службы.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2.3.2. При прохождении гражданской службы и замещении должности гражданской службы размер надбавки увеличивается в случа</w:t>
      </w:r>
      <w:proofErr w:type="gramStart"/>
      <w:r w:rsidRPr="00ED475E">
        <w:rPr>
          <w:color w:val="auto"/>
          <w:sz w:val="28"/>
          <w:szCs w:val="28"/>
        </w:rPr>
        <w:t>е(</w:t>
      </w:r>
      <w:proofErr w:type="spellStart"/>
      <w:proofErr w:type="gramEnd"/>
      <w:r w:rsidRPr="00ED475E">
        <w:rPr>
          <w:color w:val="auto"/>
          <w:sz w:val="28"/>
          <w:szCs w:val="28"/>
        </w:rPr>
        <w:t>ях</w:t>
      </w:r>
      <w:proofErr w:type="spellEnd"/>
      <w:r w:rsidRPr="00ED475E">
        <w:rPr>
          <w:color w:val="auto"/>
          <w:sz w:val="28"/>
          <w:szCs w:val="28"/>
        </w:rPr>
        <w:t>):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увеличения интенсивности выполняемой работы;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увеличения сложности выполняемой работы;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увеличения выполняемой срочной работы;</w:t>
      </w:r>
    </w:p>
    <w:p w:rsidR="00B96B8A" w:rsidRPr="00ED475E" w:rsidRDefault="00B96B8A" w:rsidP="006D2F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увеличения объема работы с компьютерной техникой, специализированн</w:t>
      </w:r>
      <w:r w:rsidR="006D2F15">
        <w:rPr>
          <w:color w:val="auto"/>
          <w:sz w:val="28"/>
          <w:szCs w:val="28"/>
        </w:rPr>
        <w:t>ыми программами и оборудованием.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2.3.3. При прохождении гражданской службы и замещении должности гражданской службы размер надбавки уменьшается в случа</w:t>
      </w:r>
      <w:proofErr w:type="gramStart"/>
      <w:r w:rsidRPr="00ED475E">
        <w:rPr>
          <w:color w:val="auto"/>
          <w:sz w:val="28"/>
          <w:szCs w:val="28"/>
        </w:rPr>
        <w:t>е(</w:t>
      </w:r>
      <w:proofErr w:type="spellStart"/>
      <w:proofErr w:type="gramEnd"/>
      <w:r w:rsidRPr="00ED475E">
        <w:rPr>
          <w:color w:val="auto"/>
          <w:sz w:val="28"/>
          <w:szCs w:val="28"/>
        </w:rPr>
        <w:t>ях</w:t>
      </w:r>
      <w:proofErr w:type="spellEnd"/>
      <w:r w:rsidRPr="00ED475E">
        <w:rPr>
          <w:color w:val="auto"/>
          <w:sz w:val="28"/>
          <w:szCs w:val="28"/>
        </w:rPr>
        <w:t>):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снижения интенсивности выполняемой работы;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снижения сложности выполняемой работы;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уменьшения выполняемой срочной работы;</w:t>
      </w:r>
    </w:p>
    <w:p w:rsidR="00B96B8A" w:rsidRPr="00ED475E" w:rsidRDefault="00B96B8A" w:rsidP="006D2F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уменьшения объема работы с компьютерной техникой, специализированными программа</w:t>
      </w:r>
      <w:r w:rsidR="006D2F15">
        <w:rPr>
          <w:color w:val="auto"/>
          <w:sz w:val="28"/>
          <w:szCs w:val="28"/>
        </w:rPr>
        <w:t>ми и оборудованием</w:t>
      </w:r>
      <w:r w:rsidRPr="00ED475E">
        <w:rPr>
          <w:color w:val="auto"/>
          <w:sz w:val="28"/>
          <w:szCs w:val="28"/>
        </w:rPr>
        <w:t>.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3. Премия, в том числе за выполнение особо важных и сложных заданий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3.1. Общие положения</w:t>
      </w:r>
    </w:p>
    <w:p w:rsidR="00B96B8A" w:rsidRPr="00ED475E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3.1.1. Премия, в том числе за выполнение особо важных и сложных заданий (далее – премия), является мерой материального стимулирования и поощрения гражданских служащих.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3.1.2. Премия выплачивается гражданским служащим: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lastRenderedPageBreak/>
        <w:t>3.1.2.1. </w:t>
      </w:r>
      <w:proofErr w:type="gramStart"/>
      <w:r w:rsidRPr="00ED475E">
        <w:rPr>
          <w:color w:val="auto"/>
          <w:sz w:val="28"/>
          <w:szCs w:val="28"/>
        </w:rPr>
        <w:t>В случае достижения гражданскими служащими в отчетном периоде (квартале, календарном году) высоких положительных результатов в решении вопросов профессиональной служебной деятельности, своевременного и качественного выполнения должностных обязанностей, предусмотренных служебными контрактами и должностными регламентами, поручений начальника Департамента, первого заместителя (заместителя) начальника Департамента, начальника структурного подразделения Департамента, иного уполномоченного давать поручения должностного лица (далее – премия за отчетный период, отчетный период, уполномоченные должностные лица).</w:t>
      </w:r>
      <w:proofErr w:type="gramEnd"/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3.1.2.2. В случае своевременного и качественного выполнения особо важного и сложного задания по поручению уполномоченных должностных лиц, которое характеризуется наличием объективной сложности и важности содержания (далее – премия за выполнение задания и задание).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 xml:space="preserve">3.1.3. Решение о выплате премии и размере премии гражданским служащим принимается начальником Департамента или </w:t>
      </w:r>
      <w:proofErr w:type="gramStart"/>
      <w:r w:rsidRPr="00ED475E">
        <w:rPr>
          <w:color w:val="auto"/>
          <w:sz w:val="28"/>
          <w:szCs w:val="28"/>
        </w:rPr>
        <w:t>лицом, исполняющим его обязанности и оформляется</w:t>
      </w:r>
      <w:proofErr w:type="gramEnd"/>
      <w:r w:rsidRPr="00ED475E">
        <w:rPr>
          <w:color w:val="auto"/>
          <w:sz w:val="28"/>
          <w:szCs w:val="28"/>
        </w:rPr>
        <w:t xml:space="preserve"> распоряжением Департамента. Подготовка проекта распоряжения Департамента о выплате премии осуществляется планово-экономическим отделом Департамента (далее – планово-экономический отдел).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 xml:space="preserve">3.1.4. Премия выплачивается гражданским служащим в </w:t>
      </w:r>
      <w:proofErr w:type="spellStart"/>
      <w:r w:rsidRPr="00ED475E">
        <w:rPr>
          <w:color w:val="auto"/>
          <w:sz w:val="28"/>
          <w:szCs w:val="28"/>
        </w:rPr>
        <w:t>межрасчетный</w:t>
      </w:r>
      <w:proofErr w:type="spellEnd"/>
      <w:r w:rsidRPr="00ED475E">
        <w:rPr>
          <w:color w:val="auto"/>
          <w:sz w:val="28"/>
          <w:szCs w:val="28"/>
        </w:rPr>
        <w:t xml:space="preserve"> период или одновременно </w:t>
      </w:r>
      <w:proofErr w:type="gramStart"/>
      <w:r w:rsidRPr="00ED475E">
        <w:rPr>
          <w:color w:val="auto"/>
          <w:sz w:val="28"/>
          <w:szCs w:val="28"/>
        </w:rPr>
        <w:t>с выплатой денежного содержания за месяц в пределах доведенных лимитов бюджетных обязательств на оплату труда гражданских служащих Департамента на соответствующий год</w:t>
      </w:r>
      <w:proofErr w:type="gramEnd"/>
      <w:r w:rsidRPr="00ED475E">
        <w:rPr>
          <w:color w:val="auto"/>
          <w:sz w:val="28"/>
          <w:szCs w:val="28"/>
        </w:rPr>
        <w:t xml:space="preserve"> и максимальными размерами не ограничивается. Премия выплачивается за счет средств фонда оплаты труда того финансового года, за отчетный период которого осуществляется премирование.</w:t>
      </w:r>
    </w:p>
    <w:p w:rsidR="00B96B8A" w:rsidRPr="00ED475E" w:rsidRDefault="00B96B8A" w:rsidP="00B96B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475E">
        <w:rPr>
          <w:rFonts w:eastAsiaTheme="minorHAnsi"/>
          <w:sz w:val="28"/>
          <w:szCs w:val="28"/>
          <w:lang w:eastAsia="en-US"/>
        </w:rPr>
        <w:t>3.1.5. Не подлежат премированию гражданские служащие, освобожденные от замещаемых должностей и уволенные с гражданской службы в Департаменте до принятия решения о премировании.</w:t>
      </w:r>
    </w:p>
    <w:p w:rsidR="00B96B8A" w:rsidRPr="009F25DE" w:rsidRDefault="00B96B8A" w:rsidP="00B96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Pr="009F25DE">
        <w:rPr>
          <w:sz w:val="28"/>
          <w:szCs w:val="28"/>
        </w:rPr>
        <w:t>. Гражданские служащие в отчетном периоде, за который планируется выплата премии за отчетный период, не представляются к премированию по следующим основаниям:</w:t>
      </w:r>
    </w:p>
    <w:p w:rsidR="00B96B8A" w:rsidRPr="009F25DE" w:rsidRDefault="00B96B8A" w:rsidP="00B96B8A">
      <w:pPr>
        <w:pStyle w:val="Default"/>
        <w:ind w:firstLine="709"/>
        <w:jc w:val="both"/>
        <w:rPr>
          <w:sz w:val="28"/>
          <w:szCs w:val="28"/>
        </w:rPr>
      </w:pPr>
      <w:r w:rsidRPr="009F25DE">
        <w:rPr>
          <w:sz w:val="28"/>
          <w:szCs w:val="28"/>
        </w:rPr>
        <w:t xml:space="preserve">- совершение в отчетном </w:t>
      </w:r>
      <w:r w:rsidRPr="00ED475E">
        <w:rPr>
          <w:sz w:val="28"/>
          <w:szCs w:val="28"/>
        </w:rPr>
        <w:t>периоде прогула;</w:t>
      </w:r>
    </w:p>
    <w:p w:rsidR="00B96B8A" w:rsidRPr="009F25DE" w:rsidRDefault="00B96B8A" w:rsidP="00B96B8A">
      <w:pPr>
        <w:pStyle w:val="Default"/>
        <w:ind w:firstLine="709"/>
        <w:jc w:val="both"/>
        <w:rPr>
          <w:sz w:val="28"/>
          <w:szCs w:val="28"/>
        </w:rPr>
      </w:pPr>
      <w:r w:rsidRPr="009F25DE">
        <w:rPr>
          <w:sz w:val="28"/>
          <w:szCs w:val="28"/>
        </w:rPr>
        <w:t xml:space="preserve">- появление в отчетном периоде на </w:t>
      </w:r>
      <w:r w:rsidR="00EE0D89">
        <w:rPr>
          <w:sz w:val="28"/>
          <w:szCs w:val="28"/>
        </w:rPr>
        <w:t>службе</w:t>
      </w:r>
      <w:r w:rsidRPr="009F25DE">
        <w:rPr>
          <w:sz w:val="28"/>
          <w:szCs w:val="28"/>
        </w:rPr>
        <w:t xml:space="preserve"> в состоянии алкогольного, наркотического или иного токсического опьянения;</w:t>
      </w:r>
    </w:p>
    <w:p w:rsidR="00B96B8A" w:rsidRPr="00112ACA" w:rsidRDefault="00B96B8A" w:rsidP="00B96B8A">
      <w:pPr>
        <w:pStyle w:val="Default"/>
        <w:ind w:firstLine="709"/>
        <w:jc w:val="both"/>
        <w:rPr>
          <w:sz w:val="28"/>
          <w:szCs w:val="28"/>
        </w:rPr>
      </w:pPr>
      <w:r w:rsidRPr="009F25DE">
        <w:rPr>
          <w:sz w:val="28"/>
          <w:szCs w:val="28"/>
        </w:rPr>
        <w:t xml:space="preserve">- наличие </w:t>
      </w:r>
      <w:r>
        <w:rPr>
          <w:sz w:val="28"/>
          <w:szCs w:val="28"/>
        </w:rPr>
        <w:t xml:space="preserve">в отчетном периоде </w:t>
      </w:r>
      <w:r w:rsidRPr="009F25DE">
        <w:rPr>
          <w:sz w:val="28"/>
          <w:szCs w:val="28"/>
        </w:rPr>
        <w:t>у гражданского служащего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12ACA">
        <w:rPr>
          <w:sz w:val="28"/>
          <w:szCs w:val="28"/>
        </w:rPr>
        <w:t>;</w:t>
      </w:r>
    </w:p>
    <w:p w:rsidR="00B96B8A" w:rsidRPr="009F25DE" w:rsidRDefault="00B96B8A" w:rsidP="00B96B8A">
      <w:pPr>
        <w:pStyle w:val="Default"/>
        <w:ind w:firstLine="709"/>
        <w:jc w:val="both"/>
        <w:rPr>
          <w:sz w:val="28"/>
          <w:szCs w:val="28"/>
        </w:rPr>
      </w:pPr>
      <w:r w:rsidRPr="00112ACA">
        <w:rPr>
          <w:sz w:val="28"/>
          <w:szCs w:val="28"/>
        </w:rPr>
        <w:t xml:space="preserve">- </w:t>
      </w:r>
      <w:r w:rsidRPr="009F25DE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на дату принятия решения о премировании</w:t>
      </w:r>
      <w:r w:rsidRPr="009F25DE">
        <w:rPr>
          <w:sz w:val="28"/>
          <w:szCs w:val="28"/>
        </w:rPr>
        <w:t xml:space="preserve"> у гражданского служащего неснятого дисциплинарного взыскания.</w:t>
      </w:r>
    </w:p>
    <w:p w:rsidR="00B96B8A" w:rsidRPr="009F25DE" w:rsidRDefault="00B96B8A" w:rsidP="00B96B8A">
      <w:pPr>
        <w:pStyle w:val="Default"/>
        <w:jc w:val="center"/>
        <w:rPr>
          <w:sz w:val="28"/>
          <w:szCs w:val="28"/>
        </w:rPr>
      </w:pPr>
    </w:p>
    <w:p w:rsidR="00B96B8A" w:rsidRPr="009F25DE" w:rsidRDefault="00B96B8A" w:rsidP="00B96B8A">
      <w:pPr>
        <w:pStyle w:val="Default"/>
        <w:jc w:val="center"/>
        <w:rPr>
          <w:sz w:val="28"/>
          <w:szCs w:val="28"/>
        </w:rPr>
      </w:pPr>
      <w:r w:rsidRPr="009F25DE">
        <w:rPr>
          <w:sz w:val="28"/>
          <w:szCs w:val="28"/>
        </w:rPr>
        <w:t xml:space="preserve">3.2. Порядок выплаты премии за отчетный период </w:t>
      </w:r>
    </w:p>
    <w:p w:rsidR="00B96B8A" w:rsidRDefault="00B96B8A" w:rsidP="00B96B8A">
      <w:pPr>
        <w:pStyle w:val="Default"/>
        <w:ind w:firstLine="709"/>
        <w:jc w:val="both"/>
        <w:rPr>
          <w:sz w:val="28"/>
          <w:szCs w:val="28"/>
        </w:rPr>
      </w:pP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F25DE">
        <w:rPr>
          <w:sz w:val="28"/>
          <w:szCs w:val="28"/>
        </w:rPr>
        <w:t>3.2.1. </w:t>
      </w:r>
      <w:proofErr w:type="gramStart"/>
      <w:r w:rsidRPr="009F25DE">
        <w:rPr>
          <w:sz w:val="28"/>
          <w:szCs w:val="28"/>
        </w:rPr>
        <w:t xml:space="preserve">Для </w:t>
      </w:r>
      <w:r w:rsidRPr="00ED475E">
        <w:rPr>
          <w:color w:val="auto"/>
          <w:sz w:val="28"/>
          <w:szCs w:val="28"/>
        </w:rPr>
        <w:t xml:space="preserve">рассмотрения вопросов о выплате премии за отчетный период, принятия решения о выплате премии за отчетный период и размере премии за отчетный период гражданским служащим планово-экономический отдел </w:t>
      </w:r>
      <w:r w:rsidRPr="00ED475E">
        <w:rPr>
          <w:color w:val="auto"/>
          <w:sz w:val="28"/>
          <w:szCs w:val="28"/>
        </w:rPr>
        <w:lastRenderedPageBreak/>
        <w:t>ежеквартально в срок до 10 числа месяца, следующего за отчетным кварталом (а в случае премирования за 4 квартал – не позднее 22 декабря календарного года, за 4 квартал которого осуществляется премирование) определяет:</w:t>
      </w:r>
      <w:proofErr w:type="gramEnd"/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3.2.1.1. Общий размер фонда для выплаты премии за отчетный период с учетом сложившейся экономии по фонду оплаты труда Департамента (далее – премиальный фонд Департамента).</w:t>
      </w:r>
    </w:p>
    <w:p w:rsidR="00B96B8A" w:rsidRPr="00B96B8A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 xml:space="preserve">3.2.1.2. Расчетный размер фонда для выплаты премии за отчетный период начальникам, возглавляющим структурные подразделения Департамента, и ведущего советника Департамента (далее - премиальный фонд руководителей) исходя из денежного содержания указанных в настоящем подпункте лиц, установленного им на дату определения премиального фонда руководителей, с учетом фактически отработанного ими в отчетном периоде времени.  </w:t>
      </w:r>
    </w:p>
    <w:p w:rsidR="00B96B8A" w:rsidRPr="00B96B8A" w:rsidRDefault="00B96B8A" w:rsidP="00B96B8A">
      <w:pPr>
        <w:pStyle w:val="Default"/>
        <w:ind w:firstLine="709"/>
        <w:jc w:val="both"/>
        <w:rPr>
          <w:sz w:val="28"/>
          <w:szCs w:val="28"/>
        </w:rPr>
      </w:pPr>
      <w:r w:rsidRPr="00ED475E">
        <w:rPr>
          <w:color w:val="auto"/>
          <w:sz w:val="28"/>
          <w:szCs w:val="28"/>
        </w:rPr>
        <w:t>3.2.1.3. </w:t>
      </w:r>
      <w:proofErr w:type="gramStart"/>
      <w:r w:rsidRPr="00ED475E">
        <w:rPr>
          <w:color w:val="auto"/>
          <w:sz w:val="28"/>
          <w:szCs w:val="28"/>
        </w:rPr>
        <w:t xml:space="preserve">Расчетный размер премиального фонда по каждому структурному подразделению (далее - премиальный фонд структурного подразделения) исходя из утвержденной штатной численности по соответствующему структурному подразделению (при расчете численности структурного подразделения должность начальника структурного подразделения и вакантные должности не </w:t>
      </w:r>
      <w:r w:rsidRPr="009F25DE">
        <w:rPr>
          <w:sz w:val="28"/>
          <w:szCs w:val="28"/>
        </w:rPr>
        <w:t xml:space="preserve">учитываются), денежного содержания каждого гражданского служащего, </w:t>
      </w:r>
      <w:r w:rsidRPr="0078370D">
        <w:rPr>
          <w:sz w:val="28"/>
          <w:szCs w:val="28"/>
        </w:rPr>
        <w:t>установленного на дату определения премиального фонда структурного подразделения, с учетом фактически отработанного соответствующим гражданским служащим в отчетном периоде времени.</w:t>
      </w:r>
      <w:proofErr w:type="gramEnd"/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При определении фактически отработанного в отчетном периоде времени не учитываются: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периоды пребывания в ежегодных оплачиваемых основном и дополнительном отпусках, иных отпусках;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периоды дополнительных оплачиваемых выходных дней в соответствии с действующим законодательством, а также  периоды дополнительных дней отдыха, предоставленные в соответствии с коллективным договором, регулирующим социально-трудовые отношения в Департаменте;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период временной нетрудоспособности;</w:t>
      </w:r>
    </w:p>
    <w:p w:rsidR="00B96B8A" w:rsidRPr="00ED475E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475E">
        <w:rPr>
          <w:color w:val="auto"/>
          <w:sz w:val="28"/>
          <w:szCs w:val="28"/>
        </w:rPr>
        <w:t>- период отстранения от замещаемой должности (недопущения к исполнению должностных обязанностей).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F25DE">
        <w:rPr>
          <w:sz w:val="28"/>
          <w:szCs w:val="28"/>
        </w:rPr>
        <w:t xml:space="preserve">3.2.2. Премиальный фонд Департамента, премиальный фонд руководителей и премиальный фонд структурного подразделения (далее вместе - премиальные фонды) определяются в </w:t>
      </w:r>
      <w:proofErr w:type="gramStart"/>
      <w:r w:rsidRPr="009F25DE">
        <w:rPr>
          <w:sz w:val="28"/>
          <w:szCs w:val="28"/>
        </w:rPr>
        <w:t>тысячах рублей</w:t>
      </w:r>
      <w:proofErr w:type="gramEnd"/>
      <w:r w:rsidRPr="009F25DE">
        <w:rPr>
          <w:sz w:val="28"/>
          <w:szCs w:val="28"/>
        </w:rPr>
        <w:t xml:space="preserve"> с точностью до одного десятичного знака после запятой путем округления расчетных значений, указанных в пунктах 3.2.1.1 – 3.2.</w:t>
      </w:r>
      <w:r w:rsidRPr="0078370D">
        <w:rPr>
          <w:color w:val="auto"/>
          <w:sz w:val="28"/>
          <w:szCs w:val="28"/>
        </w:rPr>
        <w:t>1.3, по правилам математики.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3.2.3. Не позднее двух рабочих дней после определения премиальных фондов планово-экономический отдел направляет информацию: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3.2.3.1. О размере премиального фонда руководителей – начальнику Департамента или лицу, исполняющему его обязанности.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3.2.3.2. О размере премиального фонда структурного подразделения – начальникам соответствующих структурных подразделений Департамента (</w:t>
      </w:r>
      <w:bookmarkStart w:id="0" w:name="_Hlk99453166"/>
      <w:r w:rsidRPr="0078370D">
        <w:rPr>
          <w:color w:val="auto"/>
          <w:sz w:val="28"/>
          <w:szCs w:val="28"/>
        </w:rPr>
        <w:t xml:space="preserve">в случае отсутствия начальника структурного подразделения – первому заместителю (заместителю) начальника Департамента, координирующего работу </w:t>
      </w:r>
      <w:r w:rsidRPr="0078370D">
        <w:rPr>
          <w:color w:val="auto"/>
          <w:sz w:val="28"/>
          <w:szCs w:val="28"/>
        </w:rPr>
        <w:lastRenderedPageBreak/>
        <w:t xml:space="preserve">соответствующего структурного подразделения, либо в случае отсутствия последнего – </w:t>
      </w:r>
      <w:bookmarkEnd w:id="0"/>
      <w:r w:rsidRPr="0078370D">
        <w:rPr>
          <w:color w:val="auto"/>
          <w:sz w:val="28"/>
          <w:szCs w:val="28"/>
        </w:rPr>
        <w:t>начальнику Департамента или лицу, исполняющему его обязанности).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3.2.4. В течение одного рабочего дня после дня поступления информации, указанной в пункте 3.2.3: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3.2.4.1. </w:t>
      </w:r>
      <w:proofErr w:type="gramStart"/>
      <w:r w:rsidRPr="0078370D">
        <w:rPr>
          <w:color w:val="auto"/>
          <w:sz w:val="28"/>
          <w:szCs w:val="28"/>
        </w:rPr>
        <w:t>Начальник Департамента или лицо, исполняющее его обязанности самостоятельно утверждает размер премии за отчетный период к начислению для выплаты по каждому начальнику структурного подразделения и ведущему советнику Департамента, исходя из расчетной суммы премиального фонда руководителей, путем заполнения листка расчета премии за отчетный период начальников структурных подразделений Департамента и ведущего советника Департамента по форме согласно приложению 1 к настоящему Положению.</w:t>
      </w:r>
      <w:proofErr w:type="gramEnd"/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3.2.4.2. </w:t>
      </w:r>
      <w:proofErr w:type="gramStart"/>
      <w:r w:rsidRPr="0078370D">
        <w:rPr>
          <w:color w:val="auto"/>
          <w:sz w:val="28"/>
          <w:szCs w:val="28"/>
        </w:rPr>
        <w:t>Начальник, возглавляющий структурное подразделение (в случае отсутствия начальника структурного подразделения – первый заместитель (заместитель) начальника Департамента, координирующий работу соответствующего структурного подразделения, либо в случае отсутствия последнего – начальник Департамента или лицо, исполняющее его обязанности), самостоятельно утверждает размер премии за отчетный период к начислению для выплаты по каждому гражданскому служащему, замещающему должность в соответствующем структурном подразделении, исходя из расчетной суммы премиального фонда структурного</w:t>
      </w:r>
      <w:proofErr w:type="gramEnd"/>
      <w:r w:rsidRPr="0078370D">
        <w:rPr>
          <w:color w:val="auto"/>
          <w:sz w:val="28"/>
          <w:szCs w:val="28"/>
        </w:rPr>
        <w:t xml:space="preserve"> подразделения, путем заполнения листка расчета премии за отчетный период по структурному подразделению Департамента по форме согласно приложению 2 к настоящему Положению.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3.2.5. При рассмотрении вопросов о выплате премии за отчетный период, принятии решения о выплате премии за отчетный период и определении размера премии за отчетный период учитываются: 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личный вклад гражданского служащего в обеспечение выполнения задач и реализации функций, возложенных на соответствующее структурное подразделение; 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сложность заданий, выполненных гражданским служащим, достигнутые результаты в отчетном периоде работы; 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профессионализм гражданского служащего при решении вопросов, подготовке документов, выполнении поручений уполномоченных должностных лиц; 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оперативность решения гражданским служащим вопросов, входящих в его компетенцию, качество подготовки документов; 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своевременность, добросовестность, качество выполнения должностных обязанностей, предусмотренных служебным контрактом и должностным регламентом. 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3.2.6. Листок расчета премии за отчетный период начальников структурных подразделений Департамента и ведущего советника Департамента и листки расчета премии за отчетный период по структурному подразделению Департамента представляются в планово-экономический отдел для подготовки проекта распоряжения Департамента о выплате премии за отчетный период. В срок не позднее двух рабочих дней проект распоряжения Департамента о выплате премии за отчетный период направляется на подпись начальнику Департамента или лицу, </w:t>
      </w:r>
      <w:r w:rsidRPr="0078370D">
        <w:rPr>
          <w:color w:val="auto"/>
          <w:sz w:val="28"/>
          <w:szCs w:val="28"/>
        </w:rPr>
        <w:lastRenderedPageBreak/>
        <w:t xml:space="preserve">исполняющему его обязанности, который принимает окончательное решение о выплате премии за отчетный период и ее размере. 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В распоряжении Департамента о выплате премии за отчетный период размер премии за отчетный период указывается в фиксированной денежной сумме (в рублях).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96B8A" w:rsidRPr="0078370D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3.3. Порядок выплаты премии за выполнение задания</w:t>
      </w:r>
    </w:p>
    <w:p w:rsidR="00B96B8A" w:rsidRPr="0078370D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3.3.1. Выплата премии за выполнение задания гражданским служащим производится с учетом мотивированного ходатайства о выплате премии за выполнение задания соответствующему гражданскому служащему (далее – мотивированное ходатайство).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3.3.2. Мотивированные ходатайства подаются на имя начальника Департамента или лица, исполняющего его обязанности: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начальником структурного подразделения Департамента – в отношении гражданских служащих, замещающих должности в соответствующем структурном подразделении Департамента;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первым заместителем (заместителем) начальника Департамента – в отношении начальников структурных подразделений Департамента, работу которых они непосредственно координируют;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начальником юридического отдела Департамента, начальником планово-экономического отдела Департамента – главным бухгалтером, ведущим советником Департамента – в отношении себя самостоятельно.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3.3.3. Критериями отнесения задания </w:t>
      </w:r>
      <w:proofErr w:type="gramStart"/>
      <w:r w:rsidRPr="0078370D">
        <w:rPr>
          <w:color w:val="auto"/>
          <w:sz w:val="28"/>
          <w:szCs w:val="28"/>
        </w:rPr>
        <w:t>к</w:t>
      </w:r>
      <w:proofErr w:type="gramEnd"/>
      <w:r w:rsidRPr="0078370D">
        <w:rPr>
          <w:color w:val="auto"/>
          <w:sz w:val="28"/>
          <w:szCs w:val="28"/>
        </w:rPr>
        <w:t xml:space="preserve"> особо важным и сложным в совокупности являются: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масштаб задания;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высокое социальное, экономическое, государственное, региональное значение исполнения задания;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высокая доля организационных и координационных усилий, необходимых для исполнения задания;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особые организационные, финансовые и хозяйственные условия, сопутствующие исполнению задания.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3.3.4. Мотивированное ходатайство должно содержать: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четкую формулировку, отражающую, за что осуществляется премирование;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информацию о содержании задания;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информацию (отчет) о результатах выполнения задания гражданским служащим;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характеристику личностных и деловых качеств, проявленных гражданским служащим при выполнении задания;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характеристику личного вклада гражданского служащего в выполнение задания (в случаях, когда выполнение задания было поручено Департаменту, структурному подразделению Департамента);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- информацию о размере премии за выполнение задания в фиксированной денежной сумме (в рублях).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lastRenderedPageBreak/>
        <w:t>3.3.5. В случае несоответствия поданного мотивированного ходатайства требованиям пункта 3.3.4 настоящего Положения, указанное ходатайство остается без рассмотрения, о чем сообщается в письменной форме должностному лицу, подавшему указанное в настоящем пункте ходатайство. Проект сообщения готовит юридический отдел Департамента в соответствии с поручением начальника Департамента или лица, исполняющего его обязанности.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3.3.6. Утвержденное начальником Департамента или лицом, исполняющим его обязанности, мотивированное ходатайство направляется в планово-экономический отдел для подготовки проекта распоряжения Департамента о выплате премии за выполнение задания. 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В распоряжении Департамента о выплате премии за выполнение задания размер премии за выполнение задания указывается в фиксированной денежной сумме (в рублях).</w:t>
      </w:r>
    </w:p>
    <w:p w:rsidR="00B96B8A" w:rsidRPr="009F25DE" w:rsidRDefault="00B96B8A" w:rsidP="00B96B8A">
      <w:pPr>
        <w:pStyle w:val="Default"/>
        <w:ind w:firstLine="709"/>
        <w:jc w:val="both"/>
        <w:rPr>
          <w:sz w:val="28"/>
          <w:szCs w:val="28"/>
        </w:rPr>
      </w:pPr>
    </w:p>
    <w:p w:rsidR="00B96B8A" w:rsidRPr="009F25DE" w:rsidRDefault="00B96B8A" w:rsidP="00B96B8A">
      <w:pPr>
        <w:pStyle w:val="Default"/>
        <w:jc w:val="center"/>
        <w:rPr>
          <w:sz w:val="28"/>
          <w:szCs w:val="28"/>
        </w:rPr>
      </w:pPr>
      <w:r w:rsidRPr="009F25DE">
        <w:rPr>
          <w:sz w:val="28"/>
          <w:szCs w:val="28"/>
        </w:rPr>
        <w:t>4. Выплата материальной помощи</w:t>
      </w:r>
    </w:p>
    <w:p w:rsidR="00B96B8A" w:rsidRPr="009F25DE" w:rsidRDefault="00B96B8A" w:rsidP="00B96B8A">
      <w:pPr>
        <w:pStyle w:val="Default"/>
        <w:jc w:val="center"/>
        <w:rPr>
          <w:sz w:val="28"/>
          <w:szCs w:val="28"/>
        </w:rPr>
      </w:pP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F25DE">
        <w:rPr>
          <w:sz w:val="28"/>
          <w:szCs w:val="28"/>
        </w:rPr>
        <w:t>4.1</w:t>
      </w:r>
      <w:r w:rsidRPr="0078370D">
        <w:rPr>
          <w:color w:val="auto"/>
          <w:sz w:val="28"/>
          <w:szCs w:val="28"/>
        </w:rPr>
        <w:t>. Гражданским служащим по их личному заявлению о выплате материальной помощи, поданному не позднее 15 декабря соответствующего календарного года в планово-экономический отдел, один раз в календарном году выплачивается материальная помощь в размере одного оклада месячного денежного содержания. При определении размера материальной помощи в расчет принимается оклад месячного денежного содержания гражданского служащего, установленный гражданскому служащему на дату выплаты материальной помощи.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4.2. </w:t>
      </w:r>
      <w:proofErr w:type="gramStart"/>
      <w:r w:rsidRPr="0078370D">
        <w:rPr>
          <w:color w:val="auto"/>
          <w:sz w:val="28"/>
          <w:szCs w:val="28"/>
        </w:rPr>
        <w:t>Гражданский служащий, не отработавший полного календарного года со дня поступления на гражданскую службу и замещения должности в Департаменте, имеет право на получение в этом календарном году материальной помощи в размере, пропорциональном периоду, исчисляемому с даты поступления на гражданскую службу и замещения должности в Департаменте по 31 декабря соответствующего календарного года включительно.</w:t>
      </w:r>
      <w:proofErr w:type="gramEnd"/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4.3. При увольнении гражданского служащего, если он не использовал в течение календарного года право на получение материальной помощи, материальная помощь выплачивается в размере, пропорциональном периоду нахождения гражданского служащего на гражданской службе и замещения должности в Департаменте в данном календарном году.</w:t>
      </w:r>
    </w:p>
    <w:p w:rsidR="00B96B8A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4.4. Материальная помощь выплачивается гражданским служащим в </w:t>
      </w:r>
      <w:proofErr w:type="spellStart"/>
      <w:r w:rsidRPr="0078370D">
        <w:rPr>
          <w:color w:val="auto"/>
          <w:sz w:val="28"/>
          <w:szCs w:val="28"/>
        </w:rPr>
        <w:t>межрасчетный</w:t>
      </w:r>
      <w:proofErr w:type="spellEnd"/>
      <w:r w:rsidRPr="0078370D">
        <w:rPr>
          <w:color w:val="auto"/>
          <w:sz w:val="28"/>
          <w:szCs w:val="28"/>
        </w:rPr>
        <w:t xml:space="preserve"> период или одновременно с выплатой денежного содержания за месяц.</w:t>
      </w:r>
    </w:p>
    <w:p w:rsidR="00825F78" w:rsidRDefault="00825F78" w:rsidP="00825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4.5. Материальная помощь, указанная в пункте 4.1 настоящего Положения, не выплачивается гражданскому служащему, находящемуся в отпуске по уходу за ребенком до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им установленного законодательством Российской Федерации возраста, в отпусках без сохранения денежного содержания, а также гражданскому служащему при расторжении служебного контракта, освобождении от замещаемой должности и увольнении гражданского служащего с гражданской службы по основаниям, предусмотренным пунктами 1.1</w:t>
      </w:r>
      <w:r w:rsidR="00A4402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44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части 1 статьи 37 </w:t>
      </w:r>
      <w:r>
        <w:rPr>
          <w:sz w:val="28"/>
          <w:szCs w:val="28"/>
        </w:rPr>
        <w:lastRenderedPageBreak/>
        <w:t xml:space="preserve">Федерального закона </w:t>
      </w:r>
      <w:r>
        <w:rPr>
          <w:rFonts w:eastAsiaTheme="minorHAnsi"/>
          <w:sz w:val="28"/>
          <w:szCs w:val="28"/>
          <w:lang w:eastAsia="en-US"/>
        </w:rPr>
        <w:t>т 27.07.2004 № 79-ФЗ «О государственной гражданской службе Российской Федерации»</w:t>
      </w:r>
    </w:p>
    <w:p w:rsidR="00B96B8A" w:rsidRPr="0078370D" w:rsidRDefault="00825F78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</w:t>
      </w:r>
      <w:r w:rsidR="00B96B8A" w:rsidRPr="0078370D">
        <w:rPr>
          <w:color w:val="auto"/>
          <w:sz w:val="28"/>
          <w:szCs w:val="28"/>
        </w:rPr>
        <w:t>. При наличии экономии фонда оплаты труда на основании личного заявления гражданского служащего помимо материальной помощи, указанной в пункте 4.1 настоящего Положения, ему может быть выплачена материальная помощь. Материальная помощь выплачивается в следующих случаях:</w:t>
      </w:r>
    </w:p>
    <w:p w:rsidR="00B96B8A" w:rsidRPr="0078370D" w:rsidRDefault="00825F78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</w:t>
      </w:r>
      <w:r w:rsidR="00B96B8A" w:rsidRPr="0078370D">
        <w:rPr>
          <w:color w:val="auto"/>
          <w:sz w:val="28"/>
          <w:szCs w:val="28"/>
        </w:rPr>
        <w:t>.1. Утрата или повреждение имущества, находящегося в собственности или пользовании гражданского служащего, в результате стихийного бедствия, пожара, аварии и при иных обстоятельствах, носящих чрезвычайный характер, - на основании документов, выданных местными органами власти по месту житель</w:t>
      </w:r>
      <w:r>
        <w:rPr>
          <w:color w:val="auto"/>
          <w:sz w:val="28"/>
          <w:szCs w:val="28"/>
        </w:rPr>
        <w:t>ства (регистрации), в размере 10</w:t>
      </w:r>
      <w:r w:rsidR="00B96B8A" w:rsidRPr="0078370D">
        <w:rPr>
          <w:color w:val="auto"/>
          <w:sz w:val="28"/>
          <w:szCs w:val="28"/>
        </w:rPr>
        <w:t xml:space="preserve"> 000 рублей;</w:t>
      </w:r>
    </w:p>
    <w:p w:rsidR="00B96B8A" w:rsidRPr="0078370D" w:rsidRDefault="00825F78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</w:t>
      </w:r>
      <w:r w:rsidR="00B96B8A" w:rsidRPr="0078370D">
        <w:rPr>
          <w:color w:val="auto"/>
          <w:sz w:val="28"/>
          <w:szCs w:val="28"/>
        </w:rPr>
        <w:t>.2. Смерть (гибель) супруги (супруга), родителей, детей гражданского служащего - на основании свидетельства о смерти в размере 1</w:t>
      </w:r>
      <w:r>
        <w:rPr>
          <w:color w:val="auto"/>
          <w:sz w:val="28"/>
          <w:szCs w:val="28"/>
        </w:rPr>
        <w:t>0</w:t>
      </w:r>
      <w:r w:rsidR="00B96B8A" w:rsidRPr="0078370D">
        <w:rPr>
          <w:color w:val="auto"/>
          <w:sz w:val="28"/>
          <w:szCs w:val="28"/>
        </w:rPr>
        <w:t xml:space="preserve"> 000 рублей;</w:t>
      </w:r>
    </w:p>
    <w:p w:rsidR="00B96B8A" w:rsidRPr="0078370D" w:rsidRDefault="00825F78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</w:t>
      </w:r>
      <w:r w:rsidR="00B96B8A" w:rsidRPr="0078370D">
        <w:rPr>
          <w:color w:val="auto"/>
          <w:sz w:val="28"/>
          <w:szCs w:val="28"/>
        </w:rPr>
        <w:t>.3. Болезнь гражданского служащего, членов его семьи (супруги (супруга), несовершеннолетних детей) в течение периода свыше одного месяца подряд - на основании листка нетрудоспособности, документов лечебного учреждения (для неработающих членов семьи, несовершеннолетних детей) в размере 1</w:t>
      </w:r>
      <w:r>
        <w:rPr>
          <w:color w:val="auto"/>
          <w:sz w:val="28"/>
          <w:szCs w:val="28"/>
        </w:rPr>
        <w:t>0</w:t>
      </w:r>
      <w:r w:rsidR="00B96B8A" w:rsidRPr="0078370D">
        <w:rPr>
          <w:color w:val="auto"/>
          <w:sz w:val="28"/>
          <w:szCs w:val="28"/>
        </w:rPr>
        <w:t xml:space="preserve"> 000 рублей.</w:t>
      </w:r>
    </w:p>
    <w:p w:rsidR="00B96B8A" w:rsidRPr="0078370D" w:rsidRDefault="00B96B8A" w:rsidP="00B96B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0D">
        <w:rPr>
          <w:rFonts w:eastAsiaTheme="minorHAnsi"/>
          <w:sz w:val="28"/>
          <w:szCs w:val="28"/>
          <w:lang w:eastAsia="en-US"/>
        </w:rPr>
        <w:t xml:space="preserve">По решению начальника </w:t>
      </w:r>
      <w:r w:rsidRPr="0078370D">
        <w:rPr>
          <w:sz w:val="28"/>
          <w:szCs w:val="28"/>
        </w:rPr>
        <w:t>Департамента или лица, исполняющего его обязанности,</w:t>
      </w:r>
      <w:r w:rsidRPr="0078370D">
        <w:rPr>
          <w:rFonts w:eastAsiaTheme="minorHAnsi"/>
          <w:sz w:val="28"/>
          <w:szCs w:val="28"/>
          <w:lang w:eastAsia="en-US"/>
        </w:rPr>
        <w:t xml:space="preserve"> материальная помощь может быть выплачена гражданским служащим, оказавшимся в трудной жизненной ситуации, подтвержденной соответствующими документами.</w:t>
      </w:r>
    </w:p>
    <w:p w:rsidR="00B96B8A" w:rsidRPr="0078370D" w:rsidRDefault="00B96B8A" w:rsidP="00B96B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370D">
        <w:rPr>
          <w:rFonts w:eastAsiaTheme="minorHAnsi"/>
          <w:sz w:val="28"/>
          <w:szCs w:val="28"/>
          <w:lang w:eastAsia="en-US"/>
        </w:rPr>
        <w:t xml:space="preserve"> Гражданскими служащими заявление составляется на имя начальника </w:t>
      </w:r>
      <w:r w:rsidRPr="0078370D">
        <w:rPr>
          <w:sz w:val="28"/>
          <w:szCs w:val="28"/>
        </w:rPr>
        <w:t>Департамента или лица, исполняющего его обязанности</w:t>
      </w:r>
      <w:r w:rsidRPr="0078370D">
        <w:rPr>
          <w:rFonts w:eastAsiaTheme="minorHAnsi"/>
          <w:sz w:val="28"/>
          <w:szCs w:val="28"/>
          <w:lang w:eastAsia="en-US"/>
        </w:rPr>
        <w:t>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8370D">
        <w:rPr>
          <w:color w:val="auto"/>
          <w:sz w:val="28"/>
          <w:szCs w:val="28"/>
        </w:rPr>
        <w:t>В случае невозможности по болезни собственноручного подписания гражданским служащим заявления материальная помощь выплачивается на основании заявления одного из дееспособных членов его семьи (супруг, супруга, дети, родители (усыновители).</w:t>
      </w:r>
      <w:proofErr w:type="gramEnd"/>
      <w:r w:rsidRPr="0078370D">
        <w:rPr>
          <w:color w:val="auto"/>
          <w:sz w:val="28"/>
          <w:szCs w:val="28"/>
        </w:rPr>
        <w:t xml:space="preserve"> При отсутствии у гражданского служащего таких членов семьи, а также в случае, если гражданский служащий является одиноко проживающим гражданином, материальная помощь выплачивается на основании заявления начальника структурного подразделения Департамента, в котором гражданский служащий проходит гражданскую службу.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4.</w:t>
      </w:r>
      <w:r w:rsidR="00825F78">
        <w:rPr>
          <w:color w:val="auto"/>
          <w:sz w:val="28"/>
          <w:szCs w:val="28"/>
        </w:rPr>
        <w:t>7</w:t>
      </w:r>
      <w:r w:rsidRPr="0078370D">
        <w:rPr>
          <w:color w:val="auto"/>
          <w:sz w:val="28"/>
          <w:szCs w:val="28"/>
        </w:rPr>
        <w:t>. Решение о выплате материально</w:t>
      </w:r>
      <w:r w:rsidR="00825F78">
        <w:rPr>
          <w:color w:val="auto"/>
          <w:sz w:val="28"/>
          <w:szCs w:val="28"/>
        </w:rPr>
        <w:t>й помощи, указанной в пункте 4.6</w:t>
      </w:r>
      <w:r w:rsidRPr="0078370D">
        <w:rPr>
          <w:color w:val="auto"/>
          <w:sz w:val="28"/>
          <w:szCs w:val="28"/>
        </w:rPr>
        <w:t xml:space="preserve"> настоящего Положения, оформляется распоряжением Департамента, проект которого готовит планово-экономический отдел.</w:t>
      </w:r>
    </w:p>
    <w:p w:rsidR="00B96B8A" w:rsidRPr="0078370D" w:rsidRDefault="00825F78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</w:t>
      </w:r>
      <w:r w:rsidR="00B96B8A" w:rsidRPr="0078370D">
        <w:rPr>
          <w:color w:val="auto"/>
          <w:sz w:val="28"/>
          <w:szCs w:val="28"/>
        </w:rPr>
        <w:t>. Общая сумма материальной помощи, выплачиваемой в календарном году конкретному гражданскому служащему, максимальными размерами не ограничивается.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96B8A" w:rsidRPr="0078370D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5. Единовременная выплата при предоставлении </w:t>
      </w:r>
      <w:bookmarkStart w:id="1" w:name="_GoBack"/>
      <w:bookmarkEnd w:id="1"/>
      <w:r w:rsidRPr="0078370D">
        <w:rPr>
          <w:color w:val="auto"/>
          <w:sz w:val="28"/>
          <w:szCs w:val="28"/>
        </w:rPr>
        <w:t>ежегодного оплачиваемого отпуска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96B8A" w:rsidRDefault="00B96B8A" w:rsidP="00D0366E">
      <w:pPr>
        <w:pStyle w:val="Default"/>
        <w:numPr>
          <w:ilvl w:val="1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Единовременная выплата при предоставлении ежегодного оплачиваемого отпуска (далее – единовременная выплата) производится гражданским служащим один раз в календарном году по их личному заявлению о выплате единовременной выплаты, поданному не позднее 15 декабря соответствующего календарного года в планово-экономический отдел, в размере </w:t>
      </w:r>
      <w:r w:rsidRPr="0078370D">
        <w:rPr>
          <w:color w:val="auto"/>
          <w:sz w:val="28"/>
          <w:szCs w:val="28"/>
        </w:rPr>
        <w:lastRenderedPageBreak/>
        <w:t>двух окладов месячного денежного содержания. При определении размера единовременной выплаты в расчет принимается оклад месячного денежного содержания гражданского служащего, установленный гражданскому служащему на дату выплаты единовременной выплаты.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5.2. Единовременная выплата выплачивается гражданским служащим одновременно с выплатой денежного содержания гражданского служащего за период ежегодного оплачиваемого отпуска (части ежегодного оплачиваемого отпуска) при наличии распоряжения Департамента о предоставлении гражданскому служащему ежегодного оплачиваемого отпуска (части ежегодного оплачиваемого отпуска).</w:t>
      </w:r>
    </w:p>
    <w:p w:rsidR="00B96B8A" w:rsidRPr="0078370D" w:rsidRDefault="00B96B8A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5.3. В случае разделения ежегодного оплачиваемого отпуска на части единовременная выплата производится один раз при предоставлении любой из частей ежегодного оплачиваемого отпуска в количестве четырнадцати и более календарных дней.</w:t>
      </w:r>
    </w:p>
    <w:p w:rsidR="00B96B8A" w:rsidRPr="0078370D" w:rsidRDefault="00B96B8A" w:rsidP="00B96B8A">
      <w:pPr>
        <w:pStyle w:val="Default"/>
        <w:jc w:val="center"/>
        <w:rPr>
          <w:color w:val="auto"/>
          <w:sz w:val="28"/>
          <w:szCs w:val="28"/>
        </w:rPr>
      </w:pPr>
    </w:p>
    <w:p w:rsidR="00B96B8A" w:rsidRPr="0078370D" w:rsidRDefault="00B96B8A" w:rsidP="00B96B8A">
      <w:pPr>
        <w:pStyle w:val="Default"/>
        <w:jc w:val="center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6. Иные выплаты</w:t>
      </w:r>
    </w:p>
    <w:p w:rsidR="00B96B8A" w:rsidRPr="0078370D" w:rsidRDefault="00B96B8A" w:rsidP="00B96B8A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D3BAB" w:rsidRDefault="00B96B8A" w:rsidP="00700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70D">
        <w:rPr>
          <w:sz w:val="28"/>
          <w:szCs w:val="28"/>
        </w:rPr>
        <w:t xml:space="preserve">6.1. </w:t>
      </w:r>
      <w:r w:rsidR="00A17B72">
        <w:rPr>
          <w:sz w:val="28"/>
          <w:szCs w:val="28"/>
        </w:rPr>
        <w:t xml:space="preserve">За безупречную и эффективную гражданскую службу гражданским служащим производится выплата единовременного поощрения </w:t>
      </w:r>
      <w:r w:rsidR="00A20C93">
        <w:rPr>
          <w:rFonts w:eastAsiaTheme="minorHAnsi"/>
          <w:sz w:val="28"/>
          <w:szCs w:val="28"/>
          <w:lang w:eastAsia="en-US"/>
        </w:rPr>
        <w:t>в порядке и размер</w:t>
      </w:r>
      <w:r w:rsidR="00700C82">
        <w:rPr>
          <w:rFonts w:eastAsiaTheme="minorHAnsi"/>
          <w:sz w:val="28"/>
          <w:szCs w:val="28"/>
          <w:lang w:eastAsia="en-US"/>
        </w:rPr>
        <w:t>ах</w:t>
      </w:r>
      <w:r w:rsidR="00A20C93">
        <w:rPr>
          <w:rFonts w:eastAsiaTheme="minorHAnsi"/>
          <w:sz w:val="28"/>
          <w:szCs w:val="28"/>
          <w:lang w:eastAsia="en-US"/>
        </w:rPr>
        <w:t>, установленн</w:t>
      </w:r>
      <w:r w:rsidR="00700C82">
        <w:rPr>
          <w:rFonts w:eastAsiaTheme="minorHAnsi"/>
          <w:sz w:val="28"/>
          <w:szCs w:val="28"/>
          <w:lang w:eastAsia="en-US"/>
        </w:rPr>
        <w:t>ых</w:t>
      </w:r>
      <w:r w:rsidR="00A20C93">
        <w:rPr>
          <w:rFonts w:eastAsiaTheme="minorHAnsi"/>
          <w:sz w:val="28"/>
          <w:szCs w:val="28"/>
          <w:lang w:eastAsia="en-US"/>
        </w:rPr>
        <w:t xml:space="preserve"> Положением, утвержденным приказом Департамента</w:t>
      </w:r>
      <w:r w:rsidR="00A17B72">
        <w:rPr>
          <w:sz w:val="28"/>
          <w:szCs w:val="28"/>
        </w:rPr>
        <w:t>.</w:t>
      </w:r>
    </w:p>
    <w:p w:rsidR="00B96B8A" w:rsidRPr="0078370D" w:rsidRDefault="009D33A1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F07B03">
        <w:rPr>
          <w:color w:val="auto"/>
          <w:sz w:val="28"/>
          <w:szCs w:val="28"/>
        </w:rPr>
        <w:t>2</w:t>
      </w:r>
      <w:r w:rsidR="00700C82">
        <w:rPr>
          <w:color w:val="auto"/>
          <w:sz w:val="28"/>
          <w:szCs w:val="28"/>
        </w:rPr>
        <w:t xml:space="preserve">. </w:t>
      </w:r>
      <w:r w:rsidR="00B96B8A" w:rsidRPr="0078370D">
        <w:rPr>
          <w:color w:val="auto"/>
          <w:sz w:val="28"/>
          <w:szCs w:val="28"/>
        </w:rPr>
        <w:t>При наличии экономии фонда оплаты труда на основании личного заявления гражданского служащего ему могут быть произведены иные выплаты в следующих случаях:</w:t>
      </w:r>
    </w:p>
    <w:p w:rsidR="00B96B8A" w:rsidRPr="0078370D" w:rsidRDefault="009D33A1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F07B03">
        <w:rPr>
          <w:color w:val="auto"/>
          <w:sz w:val="28"/>
          <w:szCs w:val="28"/>
        </w:rPr>
        <w:t>2</w:t>
      </w:r>
      <w:r w:rsidR="00B96B8A" w:rsidRPr="0078370D">
        <w:rPr>
          <w:color w:val="auto"/>
          <w:sz w:val="28"/>
          <w:szCs w:val="28"/>
        </w:rPr>
        <w:t>.1. Рождение ребенка у гражданского служащего в размере 10 000 рублей;</w:t>
      </w:r>
    </w:p>
    <w:p w:rsidR="00B96B8A" w:rsidRPr="0078370D" w:rsidRDefault="009D33A1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F07B03">
        <w:rPr>
          <w:color w:val="auto"/>
          <w:sz w:val="28"/>
          <w:szCs w:val="28"/>
        </w:rPr>
        <w:t>2</w:t>
      </w:r>
      <w:r w:rsidR="00B96B8A" w:rsidRPr="0078370D">
        <w:rPr>
          <w:color w:val="auto"/>
          <w:sz w:val="28"/>
          <w:szCs w:val="28"/>
        </w:rPr>
        <w:t>.2. Регистрация брака гражданского служащего в размере 10 000 рублей.</w:t>
      </w:r>
    </w:p>
    <w:p w:rsidR="00B96B8A" w:rsidRPr="0078370D" w:rsidRDefault="009D33A1" w:rsidP="00B96B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="00F07B03">
        <w:rPr>
          <w:sz w:val="28"/>
          <w:szCs w:val="28"/>
        </w:rPr>
        <w:t>3</w:t>
      </w:r>
      <w:r w:rsidR="00B96B8A" w:rsidRPr="0078370D">
        <w:rPr>
          <w:sz w:val="28"/>
          <w:szCs w:val="28"/>
        </w:rPr>
        <w:t xml:space="preserve">. </w:t>
      </w:r>
      <w:r w:rsidR="00B96B8A" w:rsidRPr="0078370D">
        <w:rPr>
          <w:rFonts w:eastAsiaTheme="minorHAnsi"/>
          <w:sz w:val="28"/>
          <w:szCs w:val="28"/>
          <w:lang w:eastAsia="en-US"/>
        </w:rPr>
        <w:t>Гражданскими служащими заявление</w:t>
      </w:r>
      <w:r>
        <w:rPr>
          <w:rFonts w:eastAsiaTheme="minorHAnsi"/>
          <w:sz w:val="28"/>
          <w:szCs w:val="28"/>
          <w:lang w:eastAsia="en-US"/>
        </w:rPr>
        <w:t>, указанное в пункте 6.</w:t>
      </w:r>
      <w:r w:rsidR="00F07B03">
        <w:rPr>
          <w:rFonts w:eastAsiaTheme="minorHAnsi"/>
          <w:sz w:val="28"/>
          <w:szCs w:val="28"/>
          <w:lang w:eastAsia="en-US"/>
        </w:rPr>
        <w:t>2</w:t>
      </w:r>
      <w:r w:rsidR="00B96B8A" w:rsidRPr="007837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Положения, </w:t>
      </w:r>
      <w:r w:rsidR="00B96B8A" w:rsidRPr="0078370D">
        <w:rPr>
          <w:rFonts w:eastAsiaTheme="minorHAnsi"/>
          <w:sz w:val="28"/>
          <w:szCs w:val="28"/>
          <w:lang w:eastAsia="en-US"/>
        </w:rPr>
        <w:t xml:space="preserve">составляется на имя начальника </w:t>
      </w:r>
      <w:r w:rsidR="00B96B8A" w:rsidRPr="0078370D">
        <w:rPr>
          <w:sz w:val="28"/>
          <w:szCs w:val="28"/>
        </w:rPr>
        <w:t>Департамента или лица, исполняющего его обязанности, с приложением документов, подтверждающих наличие обстоятельств,</w:t>
      </w:r>
      <w:r>
        <w:rPr>
          <w:sz w:val="28"/>
          <w:szCs w:val="28"/>
        </w:rPr>
        <w:t xml:space="preserve"> предусмотренных подпунктами 6.</w:t>
      </w:r>
      <w:r w:rsidR="00F07B03">
        <w:rPr>
          <w:sz w:val="28"/>
          <w:szCs w:val="28"/>
        </w:rPr>
        <w:t>2</w:t>
      </w:r>
      <w:r>
        <w:rPr>
          <w:sz w:val="28"/>
          <w:szCs w:val="28"/>
        </w:rPr>
        <w:t>.1, 6.</w:t>
      </w:r>
      <w:r w:rsidR="00F07B03">
        <w:rPr>
          <w:sz w:val="28"/>
          <w:szCs w:val="28"/>
        </w:rPr>
        <w:t>2</w:t>
      </w:r>
      <w:r w:rsidR="00B96B8A" w:rsidRPr="0078370D">
        <w:rPr>
          <w:sz w:val="28"/>
          <w:szCs w:val="28"/>
        </w:rPr>
        <w:t>.2 пункта 6.</w:t>
      </w:r>
      <w:r w:rsidR="00F07B03">
        <w:rPr>
          <w:sz w:val="28"/>
          <w:szCs w:val="28"/>
        </w:rPr>
        <w:t>2</w:t>
      </w:r>
      <w:r w:rsidR="00B96B8A" w:rsidRPr="0078370D">
        <w:rPr>
          <w:sz w:val="28"/>
          <w:szCs w:val="28"/>
        </w:rPr>
        <w:t xml:space="preserve"> настоящего Положения</w:t>
      </w:r>
      <w:r w:rsidR="00B96B8A" w:rsidRPr="0078370D">
        <w:rPr>
          <w:rFonts w:eastAsiaTheme="minorHAnsi"/>
          <w:sz w:val="28"/>
          <w:szCs w:val="28"/>
          <w:lang w:eastAsia="en-US"/>
        </w:rPr>
        <w:t>.</w:t>
      </w:r>
    </w:p>
    <w:p w:rsidR="00B96B8A" w:rsidRPr="0078370D" w:rsidRDefault="009D33A1" w:rsidP="00B96B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F07B03">
        <w:rPr>
          <w:color w:val="auto"/>
          <w:sz w:val="28"/>
          <w:szCs w:val="28"/>
        </w:rPr>
        <w:t>4</w:t>
      </w:r>
      <w:r w:rsidR="00B96B8A" w:rsidRPr="0078370D">
        <w:rPr>
          <w:color w:val="auto"/>
          <w:sz w:val="28"/>
          <w:szCs w:val="28"/>
        </w:rPr>
        <w:t>. Решение об иной выплате оформляется распоряжением Департамента, проект которого готовит планово-экономический отдел.</w:t>
      </w:r>
    </w:p>
    <w:p w:rsidR="00B96B8A" w:rsidRPr="0078370D" w:rsidRDefault="00B96B8A" w:rsidP="00B96B8A">
      <w:pPr>
        <w:jc w:val="right"/>
        <w:rPr>
          <w:spacing w:val="-6"/>
          <w:sz w:val="28"/>
          <w:szCs w:val="28"/>
        </w:rPr>
      </w:pPr>
    </w:p>
    <w:p w:rsidR="00B96B8A" w:rsidRPr="0078370D" w:rsidRDefault="00B96B8A" w:rsidP="00B96B8A">
      <w:pPr>
        <w:jc w:val="right"/>
        <w:rPr>
          <w:spacing w:val="-6"/>
          <w:sz w:val="28"/>
          <w:szCs w:val="28"/>
        </w:rPr>
      </w:pPr>
    </w:p>
    <w:p w:rsidR="00B96B8A" w:rsidRPr="0078370D" w:rsidRDefault="00B96B8A" w:rsidP="00B96B8A">
      <w:pPr>
        <w:jc w:val="right"/>
        <w:rPr>
          <w:spacing w:val="-6"/>
          <w:sz w:val="28"/>
          <w:szCs w:val="28"/>
        </w:rPr>
      </w:pPr>
    </w:p>
    <w:p w:rsidR="00B96B8A" w:rsidRPr="00B96B8A" w:rsidRDefault="00B96B8A" w:rsidP="00B96B8A">
      <w:pPr>
        <w:jc w:val="right"/>
        <w:rPr>
          <w:spacing w:val="-6"/>
          <w:sz w:val="28"/>
          <w:szCs w:val="28"/>
        </w:rPr>
      </w:pPr>
    </w:p>
    <w:p w:rsidR="00B96B8A" w:rsidRDefault="00B96B8A" w:rsidP="00B96B8A">
      <w:pPr>
        <w:jc w:val="right"/>
        <w:rPr>
          <w:spacing w:val="-6"/>
          <w:sz w:val="28"/>
          <w:szCs w:val="28"/>
        </w:rPr>
      </w:pPr>
    </w:p>
    <w:p w:rsidR="00F07B03" w:rsidRDefault="00F07B03" w:rsidP="00B96B8A">
      <w:pPr>
        <w:jc w:val="right"/>
        <w:rPr>
          <w:spacing w:val="-6"/>
          <w:sz w:val="28"/>
          <w:szCs w:val="28"/>
        </w:rPr>
      </w:pPr>
    </w:p>
    <w:p w:rsidR="00F07B03" w:rsidRDefault="00F07B03" w:rsidP="00B96B8A">
      <w:pPr>
        <w:jc w:val="right"/>
        <w:rPr>
          <w:spacing w:val="-6"/>
          <w:sz w:val="28"/>
          <w:szCs w:val="28"/>
        </w:rPr>
      </w:pPr>
    </w:p>
    <w:p w:rsidR="00F07B03" w:rsidRDefault="00F07B03" w:rsidP="00B96B8A">
      <w:pPr>
        <w:jc w:val="right"/>
        <w:rPr>
          <w:spacing w:val="-6"/>
          <w:sz w:val="28"/>
          <w:szCs w:val="28"/>
        </w:rPr>
      </w:pPr>
    </w:p>
    <w:p w:rsidR="00F07B03" w:rsidRDefault="00F07B03" w:rsidP="00B96B8A">
      <w:pPr>
        <w:jc w:val="right"/>
        <w:rPr>
          <w:spacing w:val="-6"/>
          <w:sz w:val="28"/>
          <w:szCs w:val="28"/>
        </w:rPr>
      </w:pPr>
    </w:p>
    <w:p w:rsidR="00F07B03" w:rsidRDefault="00F07B03" w:rsidP="00B96B8A">
      <w:pPr>
        <w:jc w:val="right"/>
        <w:rPr>
          <w:spacing w:val="-6"/>
          <w:sz w:val="28"/>
          <w:szCs w:val="28"/>
        </w:rPr>
      </w:pPr>
    </w:p>
    <w:p w:rsidR="00F07B03" w:rsidRPr="00B96B8A" w:rsidRDefault="00F07B03" w:rsidP="00B96B8A">
      <w:pPr>
        <w:jc w:val="right"/>
        <w:rPr>
          <w:spacing w:val="-6"/>
          <w:sz w:val="28"/>
          <w:szCs w:val="28"/>
        </w:rPr>
      </w:pPr>
    </w:p>
    <w:p w:rsidR="00B96B8A" w:rsidRPr="00B96B8A" w:rsidRDefault="00B96B8A" w:rsidP="00B96B8A">
      <w:pPr>
        <w:jc w:val="right"/>
        <w:rPr>
          <w:spacing w:val="-6"/>
          <w:sz w:val="28"/>
          <w:szCs w:val="28"/>
        </w:rPr>
      </w:pPr>
    </w:p>
    <w:p w:rsidR="00B96B8A" w:rsidRPr="00B96B8A" w:rsidRDefault="00B96B8A" w:rsidP="00B96B8A">
      <w:pPr>
        <w:jc w:val="right"/>
        <w:rPr>
          <w:spacing w:val="-6"/>
          <w:sz w:val="28"/>
          <w:szCs w:val="28"/>
        </w:rPr>
      </w:pPr>
    </w:p>
    <w:p w:rsidR="00B96B8A" w:rsidRPr="0078370D" w:rsidRDefault="00B96B8A" w:rsidP="00B96B8A">
      <w:pPr>
        <w:jc w:val="right"/>
        <w:rPr>
          <w:spacing w:val="-6"/>
          <w:sz w:val="28"/>
          <w:szCs w:val="28"/>
        </w:rPr>
      </w:pPr>
      <w:r w:rsidRPr="0078370D">
        <w:rPr>
          <w:spacing w:val="-6"/>
          <w:sz w:val="28"/>
          <w:szCs w:val="28"/>
        </w:rPr>
        <w:lastRenderedPageBreak/>
        <w:t>Приложение 1</w:t>
      </w:r>
    </w:p>
    <w:p w:rsidR="00B96B8A" w:rsidRPr="0078370D" w:rsidRDefault="00B96B8A" w:rsidP="00B96B8A">
      <w:pPr>
        <w:jc w:val="right"/>
        <w:rPr>
          <w:sz w:val="28"/>
          <w:szCs w:val="28"/>
        </w:rPr>
      </w:pPr>
      <w:r w:rsidRPr="0078370D">
        <w:rPr>
          <w:spacing w:val="-6"/>
          <w:sz w:val="28"/>
          <w:szCs w:val="28"/>
        </w:rPr>
        <w:t xml:space="preserve"> к </w:t>
      </w:r>
      <w:r w:rsidRPr="0078370D">
        <w:rPr>
          <w:sz w:val="28"/>
          <w:szCs w:val="28"/>
        </w:rPr>
        <w:t xml:space="preserve">Положению о выплате надбавок, премий, </w:t>
      </w:r>
    </w:p>
    <w:p w:rsidR="00B96B8A" w:rsidRPr="0078370D" w:rsidRDefault="00B96B8A" w:rsidP="00B96B8A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материальной помощи и иных выплат </w:t>
      </w:r>
    </w:p>
    <w:p w:rsidR="00B96B8A" w:rsidRPr="0078370D" w:rsidRDefault="00B96B8A" w:rsidP="00B96B8A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государственным гражданским служащим </w:t>
      </w:r>
    </w:p>
    <w:p w:rsidR="00B96B8A" w:rsidRPr="0078370D" w:rsidRDefault="00B96B8A" w:rsidP="00B96B8A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Ивановской области, </w:t>
      </w:r>
      <w:proofErr w:type="gramStart"/>
      <w:r w:rsidRPr="0078370D">
        <w:rPr>
          <w:color w:val="auto"/>
          <w:sz w:val="28"/>
          <w:szCs w:val="28"/>
        </w:rPr>
        <w:t>замещающим</w:t>
      </w:r>
      <w:proofErr w:type="gramEnd"/>
      <w:r w:rsidRPr="0078370D">
        <w:rPr>
          <w:color w:val="auto"/>
          <w:sz w:val="28"/>
          <w:szCs w:val="28"/>
        </w:rPr>
        <w:t xml:space="preserve"> должности </w:t>
      </w:r>
    </w:p>
    <w:p w:rsidR="00B96B8A" w:rsidRPr="0078370D" w:rsidRDefault="00B96B8A" w:rsidP="00B96B8A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государственной гражданской службы </w:t>
      </w:r>
    </w:p>
    <w:p w:rsidR="00B96B8A" w:rsidRPr="0078370D" w:rsidRDefault="00B96B8A" w:rsidP="00B96B8A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Ивановской области в Департаменте </w:t>
      </w:r>
    </w:p>
    <w:p w:rsidR="00B96B8A" w:rsidRPr="0078370D" w:rsidRDefault="00B96B8A" w:rsidP="00B96B8A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внутренней политики Ивановской области</w:t>
      </w:r>
    </w:p>
    <w:p w:rsidR="00B96B8A" w:rsidRPr="0078370D" w:rsidRDefault="00B96B8A" w:rsidP="00B96B8A">
      <w:pPr>
        <w:jc w:val="right"/>
        <w:rPr>
          <w:spacing w:val="-6"/>
        </w:rPr>
      </w:pPr>
    </w:p>
    <w:p w:rsidR="00B96B8A" w:rsidRPr="0078370D" w:rsidRDefault="00B96B8A" w:rsidP="00B96B8A">
      <w:pPr>
        <w:jc w:val="right"/>
        <w:rPr>
          <w:spacing w:val="-6"/>
        </w:rPr>
      </w:pPr>
    </w:p>
    <w:p w:rsidR="00B96B8A" w:rsidRPr="0078370D" w:rsidRDefault="00B96B8A" w:rsidP="00B96B8A">
      <w:pPr>
        <w:jc w:val="center"/>
        <w:rPr>
          <w:spacing w:val="-6"/>
        </w:rPr>
      </w:pPr>
      <w:r w:rsidRPr="0078370D">
        <w:rPr>
          <w:spacing w:val="-6"/>
        </w:rPr>
        <w:t xml:space="preserve">Листок расчета премии </w:t>
      </w:r>
      <w:proofErr w:type="gramStart"/>
      <w:r w:rsidRPr="0078370D">
        <w:rPr>
          <w:spacing w:val="-6"/>
        </w:rPr>
        <w:t>за</w:t>
      </w:r>
      <w:proofErr w:type="gramEnd"/>
      <w:r w:rsidRPr="0078370D">
        <w:rPr>
          <w:spacing w:val="-6"/>
        </w:rPr>
        <w:t xml:space="preserve"> ___________________________</w:t>
      </w:r>
    </w:p>
    <w:p w:rsidR="00B96B8A" w:rsidRPr="0078370D" w:rsidRDefault="00B96B8A" w:rsidP="00B96B8A">
      <w:pPr>
        <w:jc w:val="center"/>
        <w:rPr>
          <w:spacing w:val="-6"/>
          <w:sz w:val="20"/>
          <w:szCs w:val="20"/>
        </w:rPr>
      </w:pPr>
      <w:r w:rsidRPr="0078370D">
        <w:rPr>
          <w:spacing w:val="-6"/>
        </w:rPr>
        <w:t xml:space="preserve">                                    </w:t>
      </w:r>
      <w:r w:rsidRPr="0078370D">
        <w:rPr>
          <w:spacing w:val="-6"/>
          <w:sz w:val="20"/>
          <w:szCs w:val="20"/>
        </w:rPr>
        <w:t xml:space="preserve">       отчетный период (квартал)</w:t>
      </w:r>
    </w:p>
    <w:p w:rsidR="00B96B8A" w:rsidRPr="0078370D" w:rsidRDefault="00B96B8A" w:rsidP="00B96B8A">
      <w:pPr>
        <w:jc w:val="center"/>
        <w:rPr>
          <w:spacing w:val="-6"/>
        </w:rPr>
      </w:pPr>
      <w:r w:rsidRPr="0078370D">
        <w:rPr>
          <w:spacing w:val="-6"/>
        </w:rPr>
        <w:t>начальников структурных подразделений и ведущего советника</w:t>
      </w:r>
    </w:p>
    <w:p w:rsidR="00B96B8A" w:rsidRPr="0078370D" w:rsidRDefault="00B96B8A" w:rsidP="00B96B8A">
      <w:pPr>
        <w:jc w:val="center"/>
        <w:rPr>
          <w:spacing w:val="-6"/>
        </w:rPr>
      </w:pPr>
      <w:r w:rsidRPr="0078370D">
        <w:rPr>
          <w:spacing w:val="-6"/>
        </w:rPr>
        <w:t>Департамента внутренней политики Ивановской области</w:t>
      </w:r>
    </w:p>
    <w:p w:rsidR="00B96B8A" w:rsidRPr="0078370D" w:rsidRDefault="00B96B8A" w:rsidP="00B96B8A">
      <w:pPr>
        <w:jc w:val="center"/>
        <w:rPr>
          <w:spacing w:val="-6"/>
        </w:rPr>
      </w:pPr>
    </w:p>
    <w:p w:rsidR="00B96B8A" w:rsidRPr="0078370D" w:rsidRDefault="00B96B8A" w:rsidP="00B96B8A">
      <w:pPr>
        <w:jc w:val="both"/>
        <w:rPr>
          <w:spacing w:val="-6"/>
        </w:rPr>
      </w:pPr>
      <w:r w:rsidRPr="0078370D">
        <w:rPr>
          <w:spacing w:val="-6"/>
        </w:rPr>
        <w:t>Размер премиального фонда руководителей, тыс. руб.: _________________</w:t>
      </w:r>
    </w:p>
    <w:p w:rsidR="00B96B8A" w:rsidRPr="0078370D" w:rsidRDefault="00B96B8A" w:rsidP="00B96B8A">
      <w:pPr>
        <w:jc w:val="center"/>
        <w:rPr>
          <w:spacing w:val="-6"/>
        </w:rPr>
      </w:pPr>
    </w:p>
    <w:p w:rsidR="00B96B8A" w:rsidRPr="0078370D" w:rsidRDefault="00B96B8A" w:rsidP="00B96B8A">
      <w:pPr>
        <w:rPr>
          <w:spacing w:val="-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5"/>
        <w:gridCol w:w="2977"/>
        <w:gridCol w:w="2269"/>
      </w:tblGrid>
      <w:tr w:rsidR="00B96B8A" w:rsidRPr="0078370D" w:rsidTr="00347470">
        <w:tc>
          <w:tcPr>
            <w:tcW w:w="562" w:type="dxa"/>
            <w:shd w:val="clear" w:color="auto" w:fill="auto"/>
          </w:tcPr>
          <w:p w:rsidR="00B96B8A" w:rsidRPr="0078370D" w:rsidRDefault="00B96B8A" w:rsidP="00347470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  <w:sz w:val="22"/>
                <w:szCs w:val="22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B96B8A" w:rsidRPr="0078370D" w:rsidRDefault="00B96B8A" w:rsidP="00347470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  <w:sz w:val="22"/>
                <w:szCs w:val="22"/>
              </w:rPr>
              <w:t>ФИО</w:t>
            </w:r>
          </w:p>
        </w:tc>
        <w:tc>
          <w:tcPr>
            <w:tcW w:w="2977" w:type="dxa"/>
            <w:shd w:val="clear" w:color="auto" w:fill="auto"/>
          </w:tcPr>
          <w:p w:rsidR="00B96B8A" w:rsidRPr="0078370D" w:rsidRDefault="00B96B8A" w:rsidP="00347470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  <w:sz w:val="22"/>
                <w:szCs w:val="22"/>
              </w:rPr>
              <w:t>Наименование должности</w:t>
            </w:r>
          </w:p>
        </w:tc>
        <w:tc>
          <w:tcPr>
            <w:tcW w:w="2269" w:type="dxa"/>
            <w:shd w:val="clear" w:color="auto" w:fill="auto"/>
          </w:tcPr>
          <w:p w:rsidR="00B96B8A" w:rsidRPr="0078370D" w:rsidRDefault="00B96B8A" w:rsidP="00347470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  <w:sz w:val="22"/>
                <w:szCs w:val="22"/>
              </w:rPr>
              <w:t>Сумма премии, в руб.</w:t>
            </w:r>
          </w:p>
        </w:tc>
      </w:tr>
      <w:tr w:rsidR="00B96B8A" w:rsidRPr="0078370D" w:rsidTr="00347470">
        <w:tc>
          <w:tcPr>
            <w:tcW w:w="562" w:type="dxa"/>
            <w:shd w:val="clear" w:color="auto" w:fill="auto"/>
          </w:tcPr>
          <w:p w:rsidR="00B96B8A" w:rsidRPr="0078370D" w:rsidRDefault="00B96B8A" w:rsidP="00347470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96B8A" w:rsidRPr="0078370D" w:rsidRDefault="00B96B8A" w:rsidP="00347470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6B8A" w:rsidRPr="0078370D" w:rsidRDefault="00B96B8A" w:rsidP="00347470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B96B8A" w:rsidRPr="0078370D" w:rsidRDefault="00B96B8A" w:rsidP="00347470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</w:rPr>
              <w:t>4</w:t>
            </w:r>
          </w:p>
        </w:tc>
      </w:tr>
      <w:tr w:rsidR="00B96B8A" w:rsidRPr="0078370D" w:rsidTr="00347470">
        <w:tc>
          <w:tcPr>
            <w:tcW w:w="562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  <w:r w:rsidRPr="0078370D">
              <w:rPr>
                <w:spacing w:val="-6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  <w:tc>
          <w:tcPr>
            <w:tcW w:w="2977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  <w:tc>
          <w:tcPr>
            <w:tcW w:w="2269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</w:tr>
      <w:tr w:rsidR="00B96B8A" w:rsidRPr="0078370D" w:rsidTr="00347470">
        <w:tc>
          <w:tcPr>
            <w:tcW w:w="562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  <w:r w:rsidRPr="0078370D">
              <w:rPr>
                <w:spacing w:val="-6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  <w:tc>
          <w:tcPr>
            <w:tcW w:w="2977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  <w:tc>
          <w:tcPr>
            <w:tcW w:w="2269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</w:tr>
      <w:tr w:rsidR="00B96B8A" w:rsidRPr="0078370D" w:rsidTr="00347470">
        <w:tc>
          <w:tcPr>
            <w:tcW w:w="562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  <w:r w:rsidRPr="0078370D">
              <w:rPr>
                <w:spacing w:val="-6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  <w:tc>
          <w:tcPr>
            <w:tcW w:w="2977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  <w:tc>
          <w:tcPr>
            <w:tcW w:w="2269" w:type="dxa"/>
            <w:shd w:val="clear" w:color="auto" w:fill="auto"/>
          </w:tcPr>
          <w:p w:rsidR="00B96B8A" w:rsidRPr="0078370D" w:rsidRDefault="00B96B8A" w:rsidP="00347470">
            <w:pPr>
              <w:rPr>
                <w:spacing w:val="-6"/>
              </w:rPr>
            </w:pPr>
          </w:p>
        </w:tc>
      </w:tr>
    </w:tbl>
    <w:p w:rsidR="00B96B8A" w:rsidRPr="0078370D" w:rsidRDefault="00B96B8A" w:rsidP="00B96B8A">
      <w:pPr>
        <w:rPr>
          <w:spacing w:val="-6"/>
        </w:rPr>
      </w:pPr>
    </w:p>
    <w:p w:rsidR="00B96B8A" w:rsidRPr="0078370D" w:rsidRDefault="00B96B8A" w:rsidP="00B96B8A">
      <w:pPr>
        <w:rPr>
          <w:spacing w:val="-6"/>
        </w:rPr>
      </w:pPr>
    </w:p>
    <w:p w:rsidR="00B96B8A" w:rsidRPr="0078370D" w:rsidRDefault="00B96B8A" w:rsidP="00B96B8A">
      <w:pPr>
        <w:rPr>
          <w:spacing w:val="-6"/>
        </w:rPr>
      </w:pPr>
    </w:p>
    <w:p w:rsidR="00B96B8A" w:rsidRPr="0078370D" w:rsidRDefault="00B96B8A" w:rsidP="00B96B8A">
      <w:pPr>
        <w:rPr>
          <w:spacing w:val="-6"/>
        </w:rPr>
      </w:pPr>
      <w:r w:rsidRPr="0078370D">
        <w:rPr>
          <w:spacing w:val="-6"/>
        </w:rPr>
        <w:t>Начальник Департамента                                           ____________                 _________________</w:t>
      </w:r>
    </w:p>
    <w:p w:rsidR="00B96B8A" w:rsidRPr="0078370D" w:rsidRDefault="00B96B8A" w:rsidP="00B96B8A">
      <w:pPr>
        <w:tabs>
          <w:tab w:val="left" w:pos="5475"/>
        </w:tabs>
        <w:rPr>
          <w:spacing w:val="-6"/>
          <w:sz w:val="20"/>
          <w:szCs w:val="20"/>
        </w:rPr>
      </w:pPr>
      <w:r w:rsidRPr="0078370D">
        <w:rPr>
          <w:spacing w:val="-6"/>
        </w:rPr>
        <w:t xml:space="preserve">(лицо, исполняющее его обязанности)                          </w:t>
      </w:r>
      <w:r w:rsidRPr="0078370D">
        <w:rPr>
          <w:spacing w:val="-6"/>
          <w:sz w:val="20"/>
          <w:szCs w:val="20"/>
        </w:rPr>
        <w:t>подпись                                расшифровка подписи</w:t>
      </w:r>
    </w:p>
    <w:p w:rsidR="00B96B8A" w:rsidRPr="0078370D" w:rsidRDefault="00B96B8A" w:rsidP="00B96B8A"/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Default="00A32870" w:rsidP="00A32870">
      <w:pPr>
        <w:jc w:val="right"/>
        <w:rPr>
          <w:spacing w:val="-6"/>
          <w:sz w:val="28"/>
          <w:szCs w:val="28"/>
        </w:rPr>
      </w:pPr>
    </w:p>
    <w:p w:rsidR="00A32870" w:rsidRPr="0078370D" w:rsidRDefault="00A32870" w:rsidP="00A32870">
      <w:pPr>
        <w:jc w:val="right"/>
        <w:rPr>
          <w:spacing w:val="-6"/>
          <w:sz w:val="28"/>
          <w:szCs w:val="28"/>
        </w:rPr>
      </w:pPr>
      <w:r w:rsidRPr="0078370D">
        <w:rPr>
          <w:spacing w:val="-6"/>
          <w:sz w:val="28"/>
          <w:szCs w:val="28"/>
        </w:rPr>
        <w:lastRenderedPageBreak/>
        <w:t xml:space="preserve">Приложение 2 </w:t>
      </w:r>
    </w:p>
    <w:p w:rsidR="00A32870" w:rsidRPr="0078370D" w:rsidRDefault="00A32870" w:rsidP="00A32870">
      <w:pPr>
        <w:jc w:val="right"/>
        <w:rPr>
          <w:sz w:val="28"/>
          <w:szCs w:val="28"/>
        </w:rPr>
      </w:pPr>
      <w:r w:rsidRPr="0078370D">
        <w:rPr>
          <w:spacing w:val="-6"/>
          <w:sz w:val="28"/>
          <w:szCs w:val="28"/>
        </w:rPr>
        <w:t xml:space="preserve">к </w:t>
      </w:r>
      <w:r w:rsidRPr="0078370D">
        <w:rPr>
          <w:sz w:val="28"/>
          <w:szCs w:val="28"/>
        </w:rPr>
        <w:t xml:space="preserve">Положению о выплате надбавок, премий, </w:t>
      </w:r>
    </w:p>
    <w:p w:rsidR="00A32870" w:rsidRPr="0078370D" w:rsidRDefault="00A32870" w:rsidP="00A32870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материальной помощи и иных выплат </w:t>
      </w:r>
    </w:p>
    <w:p w:rsidR="00A32870" w:rsidRPr="0078370D" w:rsidRDefault="00A32870" w:rsidP="00A32870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государственным гражданским служащим </w:t>
      </w:r>
    </w:p>
    <w:p w:rsidR="00A32870" w:rsidRPr="0078370D" w:rsidRDefault="00A32870" w:rsidP="00A32870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Ивановской области, </w:t>
      </w:r>
      <w:proofErr w:type="gramStart"/>
      <w:r w:rsidRPr="0078370D">
        <w:rPr>
          <w:color w:val="auto"/>
          <w:sz w:val="28"/>
          <w:szCs w:val="28"/>
        </w:rPr>
        <w:t>замещающим</w:t>
      </w:r>
      <w:proofErr w:type="gramEnd"/>
      <w:r w:rsidRPr="0078370D">
        <w:rPr>
          <w:color w:val="auto"/>
          <w:sz w:val="28"/>
          <w:szCs w:val="28"/>
        </w:rPr>
        <w:t xml:space="preserve"> должности </w:t>
      </w:r>
    </w:p>
    <w:p w:rsidR="00A32870" w:rsidRPr="0078370D" w:rsidRDefault="00A32870" w:rsidP="00A32870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государственной гражданской службы </w:t>
      </w:r>
    </w:p>
    <w:p w:rsidR="00A32870" w:rsidRPr="0078370D" w:rsidRDefault="00A32870" w:rsidP="00A32870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 xml:space="preserve">Ивановской области в Департаменте </w:t>
      </w:r>
    </w:p>
    <w:p w:rsidR="00A32870" w:rsidRPr="0078370D" w:rsidRDefault="00A32870" w:rsidP="00A32870">
      <w:pPr>
        <w:pStyle w:val="Default"/>
        <w:jc w:val="right"/>
        <w:rPr>
          <w:color w:val="auto"/>
          <w:sz w:val="28"/>
          <w:szCs w:val="28"/>
        </w:rPr>
      </w:pPr>
      <w:r w:rsidRPr="0078370D">
        <w:rPr>
          <w:color w:val="auto"/>
          <w:sz w:val="28"/>
          <w:szCs w:val="28"/>
        </w:rPr>
        <w:t>внутренней политики Ивановской области</w:t>
      </w:r>
    </w:p>
    <w:p w:rsidR="00A32870" w:rsidRPr="0078370D" w:rsidRDefault="00A32870" w:rsidP="00A32870">
      <w:pPr>
        <w:jc w:val="right"/>
        <w:rPr>
          <w:spacing w:val="-6"/>
        </w:rPr>
      </w:pPr>
    </w:p>
    <w:p w:rsidR="00A32870" w:rsidRPr="0078370D" w:rsidRDefault="00A32870" w:rsidP="00A32870">
      <w:pPr>
        <w:jc w:val="right"/>
        <w:rPr>
          <w:spacing w:val="-6"/>
        </w:rPr>
      </w:pPr>
    </w:p>
    <w:p w:rsidR="00A32870" w:rsidRPr="0078370D" w:rsidRDefault="00A32870" w:rsidP="00A32870">
      <w:pPr>
        <w:jc w:val="center"/>
        <w:rPr>
          <w:spacing w:val="-6"/>
        </w:rPr>
      </w:pPr>
      <w:r w:rsidRPr="0078370D">
        <w:rPr>
          <w:spacing w:val="-6"/>
        </w:rPr>
        <w:t xml:space="preserve">Листок расчета премии </w:t>
      </w:r>
      <w:proofErr w:type="gramStart"/>
      <w:r w:rsidRPr="0078370D">
        <w:rPr>
          <w:spacing w:val="-6"/>
        </w:rPr>
        <w:t>за</w:t>
      </w:r>
      <w:proofErr w:type="gramEnd"/>
      <w:r w:rsidRPr="0078370D">
        <w:rPr>
          <w:spacing w:val="-6"/>
        </w:rPr>
        <w:t xml:space="preserve"> ___________________________</w:t>
      </w:r>
    </w:p>
    <w:p w:rsidR="00A32870" w:rsidRPr="0078370D" w:rsidRDefault="00A32870" w:rsidP="00A32870">
      <w:pPr>
        <w:jc w:val="center"/>
        <w:rPr>
          <w:spacing w:val="-6"/>
          <w:sz w:val="20"/>
          <w:szCs w:val="20"/>
        </w:rPr>
      </w:pPr>
      <w:r w:rsidRPr="0078370D">
        <w:rPr>
          <w:spacing w:val="-6"/>
        </w:rPr>
        <w:t xml:space="preserve">                                    </w:t>
      </w:r>
      <w:r w:rsidRPr="0078370D">
        <w:rPr>
          <w:spacing w:val="-6"/>
          <w:sz w:val="20"/>
          <w:szCs w:val="20"/>
        </w:rPr>
        <w:t xml:space="preserve">       отчетный период (квартал)</w:t>
      </w:r>
    </w:p>
    <w:p w:rsidR="00A32870" w:rsidRPr="0078370D" w:rsidRDefault="00A32870" w:rsidP="00A32870">
      <w:pPr>
        <w:jc w:val="center"/>
        <w:rPr>
          <w:spacing w:val="-6"/>
        </w:rPr>
      </w:pPr>
      <w:r w:rsidRPr="0078370D">
        <w:rPr>
          <w:spacing w:val="-6"/>
        </w:rPr>
        <w:t>по структурному подразделению</w:t>
      </w:r>
    </w:p>
    <w:p w:rsidR="00A32870" w:rsidRPr="0078370D" w:rsidRDefault="00A32870" w:rsidP="00A32870">
      <w:pPr>
        <w:jc w:val="center"/>
        <w:rPr>
          <w:spacing w:val="-6"/>
        </w:rPr>
      </w:pPr>
      <w:r w:rsidRPr="0078370D">
        <w:rPr>
          <w:spacing w:val="-6"/>
        </w:rPr>
        <w:t>Департамента внутренней политики Ивановской области</w:t>
      </w:r>
    </w:p>
    <w:p w:rsidR="00A32870" w:rsidRPr="0078370D" w:rsidRDefault="00A32870" w:rsidP="00A32870">
      <w:pPr>
        <w:jc w:val="center"/>
        <w:rPr>
          <w:spacing w:val="-6"/>
        </w:rPr>
      </w:pPr>
    </w:p>
    <w:p w:rsidR="00A32870" w:rsidRPr="0078370D" w:rsidRDefault="00A32870" w:rsidP="00A32870">
      <w:pPr>
        <w:jc w:val="both"/>
        <w:rPr>
          <w:spacing w:val="-6"/>
        </w:rPr>
      </w:pPr>
      <w:r w:rsidRPr="0078370D">
        <w:rPr>
          <w:spacing w:val="-6"/>
        </w:rPr>
        <w:t>Наименование структурного подразделения Департамента:_______________________________</w:t>
      </w:r>
    </w:p>
    <w:p w:rsidR="00A32870" w:rsidRPr="0078370D" w:rsidRDefault="00A32870" w:rsidP="00A32870">
      <w:pPr>
        <w:jc w:val="both"/>
        <w:rPr>
          <w:spacing w:val="-6"/>
        </w:rPr>
      </w:pPr>
      <w:r w:rsidRPr="0078370D">
        <w:rPr>
          <w:spacing w:val="-6"/>
        </w:rPr>
        <w:t>Размер премиального фонда структурного подразделения, тыс. руб.: _________________</w:t>
      </w:r>
    </w:p>
    <w:p w:rsidR="00A32870" w:rsidRPr="0078370D" w:rsidRDefault="00A32870" w:rsidP="00A32870">
      <w:pPr>
        <w:jc w:val="center"/>
        <w:rPr>
          <w:spacing w:val="-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5"/>
        <w:gridCol w:w="2977"/>
        <w:gridCol w:w="2269"/>
      </w:tblGrid>
      <w:tr w:rsidR="00A32870" w:rsidRPr="0078370D" w:rsidTr="007269A4">
        <w:tc>
          <w:tcPr>
            <w:tcW w:w="562" w:type="dxa"/>
            <w:shd w:val="clear" w:color="auto" w:fill="auto"/>
          </w:tcPr>
          <w:p w:rsidR="00A32870" w:rsidRPr="0078370D" w:rsidRDefault="00A32870" w:rsidP="007269A4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  <w:sz w:val="22"/>
                <w:szCs w:val="22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A32870" w:rsidRPr="0078370D" w:rsidRDefault="00A32870" w:rsidP="007269A4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  <w:sz w:val="22"/>
                <w:szCs w:val="22"/>
              </w:rPr>
              <w:t>ФИО</w:t>
            </w:r>
          </w:p>
        </w:tc>
        <w:tc>
          <w:tcPr>
            <w:tcW w:w="2977" w:type="dxa"/>
            <w:shd w:val="clear" w:color="auto" w:fill="auto"/>
          </w:tcPr>
          <w:p w:rsidR="00A32870" w:rsidRPr="0078370D" w:rsidRDefault="00A32870" w:rsidP="007269A4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  <w:sz w:val="22"/>
                <w:szCs w:val="22"/>
              </w:rPr>
              <w:t>Наименование должности</w:t>
            </w:r>
          </w:p>
        </w:tc>
        <w:tc>
          <w:tcPr>
            <w:tcW w:w="2269" w:type="dxa"/>
            <w:shd w:val="clear" w:color="auto" w:fill="auto"/>
          </w:tcPr>
          <w:p w:rsidR="00A32870" w:rsidRPr="0078370D" w:rsidRDefault="00A32870" w:rsidP="007269A4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  <w:sz w:val="22"/>
                <w:szCs w:val="22"/>
              </w:rPr>
              <w:t>Сумма премии, в руб.</w:t>
            </w:r>
          </w:p>
        </w:tc>
      </w:tr>
      <w:tr w:rsidR="00A32870" w:rsidRPr="0078370D" w:rsidTr="007269A4">
        <w:tc>
          <w:tcPr>
            <w:tcW w:w="562" w:type="dxa"/>
            <w:shd w:val="clear" w:color="auto" w:fill="auto"/>
          </w:tcPr>
          <w:p w:rsidR="00A32870" w:rsidRPr="0078370D" w:rsidRDefault="00A32870" w:rsidP="007269A4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2870" w:rsidRPr="0078370D" w:rsidRDefault="00A32870" w:rsidP="007269A4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32870" w:rsidRPr="0078370D" w:rsidRDefault="00A32870" w:rsidP="007269A4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A32870" w:rsidRPr="0078370D" w:rsidRDefault="00A32870" w:rsidP="007269A4">
            <w:pPr>
              <w:jc w:val="center"/>
              <w:rPr>
                <w:spacing w:val="-6"/>
              </w:rPr>
            </w:pPr>
            <w:r w:rsidRPr="0078370D">
              <w:rPr>
                <w:spacing w:val="-6"/>
              </w:rPr>
              <w:t>4</w:t>
            </w:r>
          </w:p>
        </w:tc>
      </w:tr>
      <w:tr w:rsidR="00A32870" w:rsidRPr="0078370D" w:rsidTr="007269A4">
        <w:tc>
          <w:tcPr>
            <w:tcW w:w="562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  <w:r w:rsidRPr="0078370D">
              <w:rPr>
                <w:spacing w:val="-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  <w:tc>
          <w:tcPr>
            <w:tcW w:w="2977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  <w:tc>
          <w:tcPr>
            <w:tcW w:w="2269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</w:tr>
      <w:tr w:rsidR="00A32870" w:rsidRPr="0078370D" w:rsidTr="007269A4">
        <w:tc>
          <w:tcPr>
            <w:tcW w:w="562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  <w:r w:rsidRPr="0078370D">
              <w:rPr>
                <w:spacing w:val="-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  <w:tc>
          <w:tcPr>
            <w:tcW w:w="2977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  <w:tc>
          <w:tcPr>
            <w:tcW w:w="2269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</w:tr>
      <w:tr w:rsidR="00A32870" w:rsidRPr="0078370D" w:rsidTr="007269A4">
        <w:tc>
          <w:tcPr>
            <w:tcW w:w="562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  <w:r w:rsidRPr="0078370D">
              <w:rPr>
                <w:spacing w:val="-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  <w:tc>
          <w:tcPr>
            <w:tcW w:w="2977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  <w:tc>
          <w:tcPr>
            <w:tcW w:w="2269" w:type="dxa"/>
            <w:shd w:val="clear" w:color="auto" w:fill="auto"/>
          </w:tcPr>
          <w:p w:rsidR="00A32870" w:rsidRPr="0078370D" w:rsidRDefault="00A32870" w:rsidP="007269A4">
            <w:pPr>
              <w:rPr>
                <w:spacing w:val="-6"/>
              </w:rPr>
            </w:pPr>
          </w:p>
        </w:tc>
      </w:tr>
    </w:tbl>
    <w:p w:rsidR="00A32870" w:rsidRPr="0078370D" w:rsidRDefault="00A32870" w:rsidP="00A32870">
      <w:pPr>
        <w:rPr>
          <w:spacing w:val="-6"/>
        </w:rPr>
      </w:pPr>
    </w:p>
    <w:p w:rsidR="00A32870" w:rsidRPr="0078370D" w:rsidRDefault="00A32870" w:rsidP="00A32870">
      <w:pPr>
        <w:rPr>
          <w:spacing w:val="-6"/>
        </w:rPr>
      </w:pPr>
    </w:p>
    <w:p w:rsidR="00A32870" w:rsidRPr="0078370D" w:rsidRDefault="00A32870" w:rsidP="00A32870">
      <w:pPr>
        <w:rPr>
          <w:spacing w:val="-6"/>
        </w:rPr>
      </w:pPr>
    </w:p>
    <w:p w:rsidR="00A32870" w:rsidRPr="0078370D" w:rsidRDefault="00A32870" w:rsidP="00A32870">
      <w:pPr>
        <w:rPr>
          <w:spacing w:val="-6"/>
        </w:rPr>
      </w:pPr>
      <w:r w:rsidRPr="0078370D">
        <w:rPr>
          <w:spacing w:val="-6"/>
        </w:rPr>
        <w:t xml:space="preserve">     __________________________________       ____________                 _________________</w:t>
      </w:r>
    </w:p>
    <w:p w:rsidR="00A32870" w:rsidRPr="0078370D" w:rsidRDefault="00A32870" w:rsidP="00A32870">
      <w:pPr>
        <w:tabs>
          <w:tab w:val="left" w:pos="5475"/>
        </w:tabs>
        <w:rPr>
          <w:spacing w:val="-6"/>
          <w:sz w:val="20"/>
          <w:szCs w:val="20"/>
        </w:rPr>
      </w:pPr>
      <w:r w:rsidRPr="0078370D">
        <w:rPr>
          <w:spacing w:val="-6"/>
          <w:sz w:val="20"/>
          <w:szCs w:val="20"/>
        </w:rPr>
        <w:t xml:space="preserve">             наименование должности  начальника                           подпись                             расшифровка подписи</w:t>
      </w:r>
    </w:p>
    <w:p w:rsidR="00A32870" w:rsidRPr="0078370D" w:rsidRDefault="00A32870" w:rsidP="00A32870">
      <w:pPr>
        <w:tabs>
          <w:tab w:val="left" w:pos="5475"/>
        </w:tabs>
        <w:rPr>
          <w:spacing w:val="-6"/>
          <w:sz w:val="20"/>
          <w:szCs w:val="20"/>
        </w:rPr>
      </w:pPr>
      <w:r w:rsidRPr="0078370D">
        <w:rPr>
          <w:spacing w:val="-6"/>
          <w:sz w:val="20"/>
          <w:szCs w:val="20"/>
        </w:rPr>
        <w:t xml:space="preserve">         структурного подразделения Департамента</w:t>
      </w:r>
    </w:p>
    <w:p w:rsidR="00A32870" w:rsidRPr="0078370D" w:rsidRDefault="00A32870" w:rsidP="00A32870"/>
    <w:p w:rsidR="00A32870" w:rsidRPr="0078370D" w:rsidRDefault="00A32870" w:rsidP="00A3287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32870" w:rsidRDefault="00A32870" w:rsidP="00A32870">
      <w:pPr>
        <w:spacing w:line="276" w:lineRule="auto"/>
        <w:jc w:val="center"/>
        <w:rPr>
          <w:sz w:val="28"/>
          <w:szCs w:val="28"/>
        </w:rPr>
      </w:pPr>
    </w:p>
    <w:p w:rsidR="00A32870" w:rsidRDefault="00A32870" w:rsidP="00A32870">
      <w:pPr>
        <w:spacing w:line="276" w:lineRule="auto"/>
        <w:jc w:val="center"/>
        <w:rPr>
          <w:sz w:val="28"/>
          <w:szCs w:val="28"/>
        </w:rPr>
      </w:pPr>
    </w:p>
    <w:p w:rsidR="00B96B8A" w:rsidRPr="0078370D" w:rsidRDefault="00B96B8A" w:rsidP="00B96B8A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</w:p>
    <w:p w:rsidR="00B96B8A" w:rsidRPr="0078370D" w:rsidRDefault="00B96B8A" w:rsidP="00B96B8A">
      <w:pPr>
        <w:sectPr w:rsidR="00B96B8A" w:rsidRPr="0078370D" w:rsidSect="00FC6AF2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85FC4" w:rsidRDefault="00685FC4" w:rsidP="00A32870">
      <w:pPr>
        <w:jc w:val="right"/>
        <w:rPr>
          <w:sz w:val="28"/>
          <w:szCs w:val="28"/>
        </w:rPr>
      </w:pPr>
    </w:p>
    <w:sectPr w:rsidR="00685FC4" w:rsidSect="00AE5397">
      <w:headerReference w:type="default" r:id="rId11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E7" w:rsidRDefault="00E552E7" w:rsidP="008E7825">
      <w:r>
        <w:separator/>
      </w:r>
    </w:p>
  </w:endnote>
  <w:endnote w:type="continuationSeparator" w:id="0">
    <w:p w:rsidR="00E552E7" w:rsidRDefault="00E552E7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E7" w:rsidRDefault="00E552E7" w:rsidP="008E7825">
      <w:r>
        <w:separator/>
      </w:r>
    </w:p>
  </w:footnote>
  <w:footnote w:type="continuationSeparator" w:id="0">
    <w:p w:rsidR="00E552E7" w:rsidRDefault="00E552E7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10922"/>
      <w:docPartObj>
        <w:docPartGallery w:val="Page Numbers (Top of Page)"/>
        <w:docPartUnique/>
      </w:docPartObj>
    </w:sdtPr>
    <w:sdtEndPr/>
    <w:sdtContent>
      <w:p w:rsidR="00B96B8A" w:rsidRDefault="00B96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C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70342"/>
      <w:docPartObj>
        <w:docPartGallery w:val="Page Numbers (Top of Page)"/>
        <w:docPartUnique/>
      </w:docPartObj>
    </w:sdtPr>
    <w:sdtEndPr/>
    <w:sdtContent>
      <w:p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B8A">
          <w:rPr>
            <w:noProof/>
          </w:rPr>
          <w:t>2</w:t>
        </w:r>
        <w:r>
          <w:fldChar w:fldCharType="end"/>
        </w:r>
      </w:p>
    </w:sdtContent>
  </w:sdt>
  <w:p w:rsidR="00777E03" w:rsidRDefault="00777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05EF4"/>
    <w:rsid w:val="00015C1A"/>
    <w:rsid w:val="00020E6C"/>
    <w:rsid w:val="00024632"/>
    <w:rsid w:val="0003226A"/>
    <w:rsid w:val="00052858"/>
    <w:rsid w:val="00055A5F"/>
    <w:rsid w:val="00074703"/>
    <w:rsid w:val="00077F7C"/>
    <w:rsid w:val="00084694"/>
    <w:rsid w:val="000A2DD4"/>
    <w:rsid w:val="000A5092"/>
    <w:rsid w:val="000A7CAA"/>
    <w:rsid w:val="000B4765"/>
    <w:rsid w:val="000C482A"/>
    <w:rsid w:val="000C65B2"/>
    <w:rsid w:val="000D3BAB"/>
    <w:rsid w:val="000F373D"/>
    <w:rsid w:val="00110501"/>
    <w:rsid w:val="00112D03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68AD"/>
    <w:rsid w:val="001D6131"/>
    <w:rsid w:val="001E20D1"/>
    <w:rsid w:val="001F2256"/>
    <w:rsid w:val="001F3CE3"/>
    <w:rsid w:val="001F49E7"/>
    <w:rsid w:val="0020274B"/>
    <w:rsid w:val="002034AB"/>
    <w:rsid w:val="00235550"/>
    <w:rsid w:val="00236B7D"/>
    <w:rsid w:val="002518BD"/>
    <w:rsid w:val="002529A2"/>
    <w:rsid w:val="00262F08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301FC7"/>
    <w:rsid w:val="00307EBD"/>
    <w:rsid w:val="003207AF"/>
    <w:rsid w:val="00331180"/>
    <w:rsid w:val="003703FB"/>
    <w:rsid w:val="00376A62"/>
    <w:rsid w:val="003827C6"/>
    <w:rsid w:val="003858E5"/>
    <w:rsid w:val="00386BA6"/>
    <w:rsid w:val="00395DC3"/>
    <w:rsid w:val="003C0FB1"/>
    <w:rsid w:val="003E2E35"/>
    <w:rsid w:val="003E6ED4"/>
    <w:rsid w:val="003F10F0"/>
    <w:rsid w:val="003F1B16"/>
    <w:rsid w:val="004004C5"/>
    <w:rsid w:val="00412C0C"/>
    <w:rsid w:val="00424674"/>
    <w:rsid w:val="004330A0"/>
    <w:rsid w:val="0044095A"/>
    <w:rsid w:val="004475A0"/>
    <w:rsid w:val="00497FAB"/>
    <w:rsid w:val="004A0B9A"/>
    <w:rsid w:val="004C0568"/>
    <w:rsid w:val="004C0F83"/>
    <w:rsid w:val="004E76E1"/>
    <w:rsid w:val="005106AC"/>
    <w:rsid w:val="005376AB"/>
    <w:rsid w:val="00544270"/>
    <w:rsid w:val="005477A1"/>
    <w:rsid w:val="00555DB1"/>
    <w:rsid w:val="00561279"/>
    <w:rsid w:val="005A6DDB"/>
    <w:rsid w:val="005B4A1C"/>
    <w:rsid w:val="005C3B97"/>
    <w:rsid w:val="005D36DF"/>
    <w:rsid w:val="00622E14"/>
    <w:rsid w:val="00627D4A"/>
    <w:rsid w:val="00640D0C"/>
    <w:rsid w:val="006602DB"/>
    <w:rsid w:val="00673403"/>
    <w:rsid w:val="00674F18"/>
    <w:rsid w:val="0068035E"/>
    <w:rsid w:val="00685FC4"/>
    <w:rsid w:val="0068665C"/>
    <w:rsid w:val="006902D5"/>
    <w:rsid w:val="00694449"/>
    <w:rsid w:val="006A3FE1"/>
    <w:rsid w:val="006C5D9C"/>
    <w:rsid w:val="006D2F15"/>
    <w:rsid w:val="006D4CB9"/>
    <w:rsid w:val="006F597E"/>
    <w:rsid w:val="007003FD"/>
    <w:rsid w:val="00700C82"/>
    <w:rsid w:val="00703748"/>
    <w:rsid w:val="007113C4"/>
    <w:rsid w:val="00726A89"/>
    <w:rsid w:val="00734ABC"/>
    <w:rsid w:val="00737205"/>
    <w:rsid w:val="00737421"/>
    <w:rsid w:val="00747883"/>
    <w:rsid w:val="00762A06"/>
    <w:rsid w:val="00767A4A"/>
    <w:rsid w:val="00777E03"/>
    <w:rsid w:val="0079361A"/>
    <w:rsid w:val="007A3B65"/>
    <w:rsid w:val="007B7CAF"/>
    <w:rsid w:val="007C2212"/>
    <w:rsid w:val="007C47D5"/>
    <w:rsid w:val="007D49E5"/>
    <w:rsid w:val="00801F0C"/>
    <w:rsid w:val="008060EE"/>
    <w:rsid w:val="00810472"/>
    <w:rsid w:val="00811DDA"/>
    <w:rsid w:val="00815CF7"/>
    <w:rsid w:val="00825F78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C54C8"/>
    <w:rsid w:val="008D1D2D"/>
    <w:rsid w:val="008D7295"/>
    <w:rsid w:val="008E5CA0"/>
    <w:rsid w:val="008E7825"/>
    <w:rsid w:val="008F0192"/>
    <w:rsid w:val="008F16F3"/>
    <w:rsid w:val="008F779F"/>
    <w:rsid w:val="00901767"/>
    <w:rsid w:val="00914CBB"/>
    <w:rsid w:val="00915F49"/>
    <w:rsid w:val="00943DF0"/>
    <w:rsid w:val="00955AA8"/>
    <w:rsid w:val="00960CA7"/>
    <w:rsid w:val="00961AC3"/>
    <w:rsid w:val="00965083"/>
    <w:rsid w:val="0096727C"/>
    <w:rsid w:val="009901E7"/>
    <w:rsid w:val="009971CA"/>
    <w:rsid w:val="009A6895"/>
    <w:rsid w:val="009B46FD"/>
    <w:rsid w:val="009C0C06"/>
    <w:rsid w:val="009D33A1"/>
    <w:rsid w:val="009D5ACA"/>
    <w:rsid w:val="009F517B"/>
    <w:rsid w:val="009F7D9C"/>
    <w:rsid w:val="00A00CAA"/>
    <w:rsid w:val="00A01907"/>
    <w:rsid w:val="00A15DDF"/>
    <w:rsid w:val="00A17B72"/>
    <w:rsid w:val="00A20C93"/>
    <w:rsid w:val="00A25927"/>
    <w:rsid w:val="00A32870"/>
    <w:rsid w:val="00A329DF"/>
    <w:rsid w:val="00A33996"/>
    <w:rsid w:val="00A33C69"/>
    <w:rsid w:val="00A44026"/>
    <w:rsid w:val="00A53433"/>
    <w:rsid w:val="00A629B0"/>
    <w:rsid w:val="00A73103"/>
    <w:rsid w:val="00A747F7"/>
    <w:rsid w:val="00A80A4E"/>
    <w:rsid w:val="00AA5243"/>
    <w:rsid w:val="00AA6B4F"/>
    <w:rsid w:val="00AC4488"/>
    <w:rsid w:val="00AD29FF"/>
    <w:rsid w:val="00AE13A3"/>
    <w:rsid w:val="00AE4AF8"/>
    <w:rsid w:val="00AE5397"/>
    <w:rsid w:val="00B269CF"/>
    <w:rsid w:val="00B33245"/>
    <w:rsid w:val="00B51C00"/>
    <w:rsid w:val="00B5413F"/>
    <w:rsid w:val="00B560D2"/>
    <w:rsid w:val="00B6106A"/>
    <w:rsid w:val="00B75EE3"/>
    <w:rsid w:val="00B96B8A"/>
    <w:rsid w:val="00BB38B8"/>
    <w:rsid w:val="00BB3A1D"/>
    <w:rsid w:val="00BC7231"/>
    <w:rsid w:val="00BD36E3"/>
    <w:rsid w:val="00BE0905"/>
    <w:rsid w:val="00BE0B08"/>
    <w:rsid w:val="00C00B56"/>
    <w:rsid w:val="00C03020"/>
    <w:rsid w:val="00C0587B"/>
    <w:rsid w:val="00C1484A"/>
    <w:rsid w:val="00C362C6"/>
    <w:rsid w:val="00C64C94"/>
    <w:rsid w:val="00C80B62"/>
    <w:rsid w:val="00C94036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0A0D"/>
    <w:rsid w:val="00CD2403"/>
    <w:rsid w:val="00CD3797"/>
    <w:rsid w:val="00CD47A8"/>
    <w:rsid w:val="00CE08CF"/>
    <w:rsid w:val="00CF42E5"/>
    <w:rsid w:val="00D02039"/>
    <w:rsid w:val="00D022CE"/>
    <w:rsid w:val="00D0366E"/>
    <w:rsid w:val="00D25174"/>
    <w:rsid w:val="00D53602"/>
    <w:rsid w:val="00D642AD"/>
    <w:rsid w:val="00D6665D"/>
    <w:rsid w:val="00D97642"/>
    <w:rsid w:val="00DC39CD"/>
    <w:rsid w:val="00DC5198"/>
    <w:rsid w:val="00DD5A51"/>
    <w:rsid w:val="00DF09A8"/>
    <w:rsid w:val="00E07610"/>
    <w:rsid w:val="00E13D19"/>
    <w:rsid w:val="00E227FC"/>
    <w:rsid w:val="00E27DDA"/>
    <w:rsid w:val="00E552E7"/>
    <w:rsid w:val="00E56175"/>
    <w:rsid w:val="00E613D1"/>
    <w:rsid w:val="00E65639"/>
    <w:rsid w:val="00E72593"/>
    <w:rsid w:val="00E765AA"/>
    <w:rsid w:val="00E771BC"/>
    <w:rsid w:val="00E8304D"/>
    <w:rsid w:val="00E91628"/>
    <w:rsid w:val="00EA6895"/>
    <w:rsid w:val="00EB021F"/>
    <w:rsid w:val="00EC1F61"/>
    <w:rsid w:val="00EC6468"/>
    <w:rsid w:val="00ED1A4E"/>
    <w:rsid w:val="00ED1B9B"/>
    <w:rsid w:val="00ED449D"/>
    <w:rsid w:val="00EE0D89"/>
    <w:rsid w:val="00EE1880"/>
    <w:rsid w:val="00EE67F2"/>
    <w:rsid w:val="00EF7B74"/>
    <w:rsid w:val="00F03C0C"/>
    <w:rsid w:val="00F04BCD"/>
    <w:rsid w:val="00F07B03"/>
    <w:rsid w:val="00F420AE"/>
    <w:rsid w:val="00F424F3"/>
    <w:rsid w:val="00F73794"/>
    <w:rsid w:val="00F87491"/>
    <w:rsid w:val="00FA1FCF"/>
    <w:rsid w:val="00FA390E"/>
    <w:rsid w:val="00FB32B5"/>
    <w:rsid w:val="00FC6AF2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CC76-D6FE-4D3D-804E-96BF18A1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Смолина Надежда</cp:lastModifiedBy>
  <cp:revision>34</cp:revision>
  <cp:lastPrinted>2023-01-20T08:39:00Z</cp:lastPrinted>
  <dcterms:created xsi:type="dcterms:W3CDTF">2022-12-23T06:49:00Z</dcterms:created>
  <dcterms:modified xsi:type="dcterms:W3CDTF">2023-01-20T08:40:00Z</dcterms:modified>
</cp:coreProperties>
</file>