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5E451D" w:rsidRDefault="00412681">
      <w:pPr>
        <w:jc w:val="center"/>
        <w:rPr>
          <w:sz w:val="28"/>
        </w:rPr>
      </w:pPr>
      <w:r w:rsidRPr="005E451D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5E451D" w:rsidRDefault="00D65A60">
      <w:pPr>
        <w:jc w:val="center"/>
        <w:rPr>
          <w:sz w:val="28"/>
        </w:rPr>
      </w:pPr>
    </w:p>
    <w:p w:rsidR="00D65A60" w:rsidRPr="005E451D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5E451D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5E451D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5E451D" w:rsidRDefault="00D65A60">
      <w:pPr>
        <w:pStyle w:val="a3"/>
        <w:jc w:val="center"/>
        <w:rPr>
          <w:b/>
          <w:spacing w:val="34"/>
          <w:sz w:val="36"/>
        </w:rPr>
      </w:pPr>
      <w:r w:rsidRPr="005E451D">
        <w:rPr>
          <w:b/>
          <w:spacing w:val="34"/>
          <w:sz w:val="36"/>
        </w:rPr>
        <w:t>ПОСТАНОВЛЕНИЕ</w:t>
      </w:r>
    </w:p>
    <w:p w:rsidR="00D65A60" w:rsidRPr="005E451D" w:rsidRDefault="00D65A60">
      <w:pPr>
        <w:pStyle w:val="a3"/>
        <w:jc w:val="center"/>
        <w:rPr>
          <w:spacing w:val="34"/>
          <w:sz w:val="16"/>
          <w:szCs w:val="16"/>
        </w:rPr>
      </w:pPr>
    </w:p>
    <w:p w:rsidR="00247A81" w:rsidRPr="005E451D" w:rsidRDefault="00247A81">
      <w:pPr>
        <w:pStyle w:val="a3"/>
        <w:jc w:val="center"/>
        <w:rPr>
          <w:spacing w:val="34"/>
          <w:sz w:val="16"/>
          <w:szCs w:val="16"/>
        </w:rPr>
      </w:pPr>
    </w:p>
    <w:p w:rsidR="00247A81" w:rsidRPr="005E451D" w:rsidRDefault="00247A81">
      <w:pPr>
        <w:pStyle w:val="a3"/>
        <w:jc w:val="center"/>
        <w:rPr>
          <w:spacing w:val="34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5E451D">
        <w:tc>
          <w:tcPr>
            <w:tcW w:w="9180" w:type="dxa"/>
          </w:tcPr>
          <w:p w:rsidR="00D65A60" w:rsidRPr="005E451D" w:rsidRDefault="00B33545">
            <w:pPr>
              <w:jc w:val="center"/>
              <w:rPr>
                <w:sz w:val="28"/>
              </w:rPr>
            </w:pPr>
            <w:r w:rsidRPr="005E451D">
              <w:rPr>
                <w:sz w:val="28"/>
              </w:rPr>
              <w:t>от _____________</w:t>
            </w:r>
            <w:r w:rsidR="004017F7" w:rsidRPr="005E451D">
              <w:rPr>
                <w:sz w:val="28"/>
              </w:rPr>
              <w:t>__</w:t>
            </w:r>
            <w:r w:rsidR="00C979DD" w:rsidRPr="005E451D">
              <w:rPr>
                <w:sz w:val="28"/>
              </w:rPr>
              <w:t xml:space="preserve"> № _______-</w:t>
            </w:r>
            <w:r w:rsidR="00D65A60" w:rsidRPr="005E451D">
              <w:rPr>
                <w:sz w:val="28"/>
              </w:rPr>
              <w:t>п</w:t>
            </w:r>
          </w:p>
          <w:p w:rsidR="00D65A60" w:rsidRPr="005E451D" w:rsidRDefault="00D65A60">
            <w:pPr>
              <w:jc w:val="center"/>
              <w:rPr>
                <w:sz w:val="28"/>
              </w:rPr>
            </w:pPr>
            <w:r w:rsidRPr="005E451D">
              <w:rPr>
                <w:sz w:val="28"/>
              </w:rPr>
              <w:t>г. Иваново</w:t>
            </w:r>
          </w:p>
        </w:tc>
      </w:tr>
    </w:tbl>
    <w:p w:rsidR="00D65A60" w:rsidRPr="005E451D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5E451D">
        <w:tc>
          <w:tcPr>
            <w:tcW w:w="9180" w:type="dxa"/>
          </w:tcPr>
          <w:p w:rsidR="001D02E1" w:rsidRPr="005E451D" w:rsidRDefault="00806057" w:rsidP="001D02E1">
            <w:pPr>
              <w:jc w:val="center"/>
              <w:rPr>
                <w:b/>
                <w:sz w:val="28"/>
              </w:rPr>
            </w:pPr>
            <w:r w:rsidRPr="005E451D">
              <w:rPr>
                <w:b/>
                <w:sz w:val="28"/>
              </w:rPr>
              <w:t>О внесении изменения в постановление Правительства Ивановской области от 07.02.2022 № 56-п «О распределении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2022 году»</w:t>
            </w:r>
          </w:p>
          <w:p w:rsidR="00380ECC" w:rsidRPr="005E451D" w:rsidRDefault="00380ECC" w:rsidP="004136B4">
            <w:pPr>
              <w:jc w:val="center"/>
              <w:rPr>
                <w:b/>
                <w:sz w:val="28"/>
              </w:rPr>
            </w:pPr>
          </w:p>
        </w:tc>
      </w:tr>
    </w:tbl>
    <w:p w:rsidR="00117D21" w:rsidRPr="005E451D" w:rsidRDefault="00247A81" w:rsidP="00CE67D8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5E451D">
        <w:rPr>
          <w:sz w:val="28"/>
        </w:rPr>
        <w:t xml:space="preserve">В соответствии со статьей 139 Бюджетного кодекса Российской Федерации, </w:t>
      </w:r>
      <w:r w:rsidR="00486801" w:rsidRPr="005E451D">
        <w:rPr>
          <w:sz w:val="28"/>
        </w:rPr>
        <w:t>постановлением Правительства Ивановской области от</w:t>
      </w:r>
      <w:r w:rsidR="00C32F87" w:rsidRPr="005E451D">
        <w:rPr>
          <w:sz w:val="28"/>
        </w:rPr>
        <w:t> </w:t>
      </w:r>
      <w:r w:rsidR="00486801" w:rsidRPr="005E451D">
        <w:rPr>
          <w:sz w:val="28"/>
        </w:rPr>
        <w:t>01.09.2017 № 337-п «Об утверждении государственной программы Ивановской области «Формирование современной городской среды»</w:t>
      </w:r>
      <w:r w:rsidRPr="005E451D">
        <w:rPr>
          <w:sz w:val="28"/>
        </w:rPr>
        <w:t xml:space="preserve"> </w:t>
      </w:r>
      <w:r w:rsidR="00117D21" w:rsidRPr="005E451D">
        <w:rPr>
          <w:sz w:val="28"/>
        </w:rPr>
        <w:t xml:space="preserve">Правительство Ивановской области </w:t>
      </w:r>
      <w:r w:rsidR="00117D21" w:rsidRPr="005E451D">
        <w:rPr>
          <w:b/>
          <w:sz w:val="28"/>
        </w:rPr>
        <w:t>п</w:t>
      </w:r>
      <w:r w:rsidR="00D353D8" w:rsidRPr="005E451D">
        <w:rPr>
          <w:b/>
          <w:sz w:val="28"/>
        </w:rPr>
        <w:t xml:space="preserve"> </w:t>
      </w:r>
      <w:r w:rsidR="00117D21" w:rsidRPr="005E451D">
        <w:rPr>
          <w:b/>
          <w:sz w:val="28"/>
        </w:rPr>
        <w:t>о</w:t>
      </w:r>
      <w:r w:rsidR="00D353D8" w:rsidRPr="005E451D">
        <w:rPr>
          <w:b/>
          <w:sz w:val="28"/>
        </w:rPr>
        <w:t xml:space="preserve"> </w:t>
      </w:r>
      <w:r w:rsidR="00117D21" w:rsidRPr="005E451D">
        <w:rPr>
          <w:b/>
          <w:sz w:val="28"/>
        </w:rPr>
        <w:t>с</w:t>
      </w:r>
      <w:r w:rsidR="00D353D8" w:rsidRPr="005E451D">
        <w:rPr>
          <w:b/>
          <w:sz w:val="28"/>
        </w:rPr>
        <w:t xml:space="preserve"> </w:t>
      </w:r>
      <w:proofErr w:type="gramStart"/>
      <w:r w:rsidR="00117D21" w:rsidRPr="005E451D">
        <w:rPr>
          <w:b/>
          <w:sz w:val="28"/>
        </w:rPr>
        <w:t>т</w:t>
      </w:r>
      <w:proofErr w:type="gramEnd"/>
      <w:r w:rsidR="00D353D8" w:rsidRPr="005E451D">
        <w:rPr>
          <w:b/>
          <w:sz w:val="28"/>
        </w:rPr>
        <w:t xml:space="preserve"> </w:t>
      </w:r>
      <w:r w:rsidR="00117D21" w:rsidRPr="005E451D">
        <w:rPr>
          <w:b/>
          <w:sz w:val="28"/>
        </w:rPr>
        <w:t>а</w:t>
      </w:r>
      <w:r w:rsidR="00D353D8" w:rsidRPr="005E451D">
        <w:rPr>
          <w:b/>
          <w:sz w:val="28"/>
        </w:rPr>
        <w:t xml:space="preserve"> </w:t>
      </w:r>
      <w:r w:rsidR="00117D21" w:rsidRPr="005E451D">
        <w:rPr>
          <w:b/>
          <w:sz w:val="28"/>
        </w:rPr>
        <w:t>н</w:t>
      </w:r>
      <w:r w:rsidR="00D353D8" w:rsidRPr="005E451D">
        <w:rPr>
          <w:b/>
          <w:sz w:val="28"/>
        </w:rPr>
        <w:t xml:space="preserve"> </w:t>
      </w:r>
      <w:r w:rsidR="00117D21" w:rsidRPr="005E451D">
        <w:rPr>
          <w:b/>
          <w:sz w:val="28"/>
        </w:rPr>
        <w:t>о</w:t>
      </w:r>
      <w:r w:rsidR="00D353D8" w:rsidRPr="005E451D">
        <w:rPr>
          <w:b/>
          <w:sz w:val="28"/>
        </w:rPr>
        <w:t xml:space="preserve"> </w:t>
      </w:r>
      <w:r w:rsidR="00117D21" w:rsidRPr="005E451D">
        <w:rPr>
          <w:b/>
          <w:sz w:val="28"/>
        </w:rPr>
        <w:t>в</w:t>
      </w:r>
      <w:r w:rsidR="00D353D8" w:rsidRPr="005E451D">
        <w:rPr>
          <w:b/>
          <w:sz w:val="28"/>
        </w:rPr>
        <w:t xml:space="preserve"> </w:t>
      </w:r>
      <w:r w:rsidR="00117D21" w:rsidRPr="005E451D">
        <w:rPr>
          <w:b/>
          <w:sz w:val="28"/>
        </w:rPr>
        <w:t>л</w:t>
      </w:r>
      <w:r w:rsidR="00D353D8" w:rsidRPr="005E451D">
        <w:rPr>
          <w:b/>
          <w:sz w:val="28"/>
        </w:rPr>
        <w:t xml:space="preserve"> </w:t>
      </w:r>
      <w:r w:rsidR="00117D21" w:rsidRPr="005E451D">
        <w:rPr>
          <w:b/>
          <w:sz w:val="28"/>
        </w:rPr>
        <w:t>я</w:t>
      </w:r>
      <w:r w:rsidR="00D353D8" w:rsidRPr="005E451D">
        <w:rPr>
          <w:b/>
          <w:sz w:val="28"/>
        </w:rPr>
        <w:t xml:space="preserve"> </w:t>
      </w:r>
      <w:r w:rsidR="00117D21" w:rsidRPr="005E451D">
        <w:rPr>
          <w:b/>
          <w:sz w:val="28"/>
        </w:rPr>
        <w:t>е</w:t>
      </w:r>
      <w:r w:rsidR="00D353D8" w:rsidRPr="005E451D">
        <w:rPr>
          <w:b/>
          <w:sz w:val="28"/>
        </w:rPr>
        <w:t xml:space="preserve"> </w:t>
      </w:r>
      <w:r w:rsidR="00117D21" w:rsidRPr="005E451D">
        <w:rPr>
          <w:b/>
          <w:sz w:val="28"/>
        </w:rPr>
        <w:t>т</w:t>
      </w:r>
      <w:r w:rsidR="00117D21" w:rsidRPr="005E451D">
        <w:rPr>
          <w:sz w:val="28"/>
        </w:rPr>
        <w:t>:</w:t>
      </w:r>
    </w:p>
    <w:p w:rsidR="000E093A" w:rsidRPr="005E451D" w:rsidRDefault="001D02E1" w:rsidP="00B106B0">
      <w:pPr>
        <w:ind w:firstLine="709"/>
        <w:jc w:val="both"/>
        <w:rPr>
          <w:sz w:val="28"/>
        </w:rPr>
      </w:pPr>
      <w:r w:rsidRPr="005E451D">
        <w:rPr>
          <w:sz w:val="28"/>
        </w:rPr>
        <w:t xml:space="preserve">Внести в постановление Правительства Ивановской области </w:t>
      </w:r>
      <w:r w:rsidR="00806057" w:rsidRPr="005E451D">
        <w:rPr>
          <w:sz w:val="28"/>
        </w:rPr>
        <w:t>07.02.2022 № 56-п «О распределении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2022 году»</w:t>
      </w:r>
      <w:r w:rsidR="00D353D8" w:rsidRPr="005E451D">
        <w:rPr>
          <w:sz w:val="28"/>
        </w:rPr>
        <w:t xml:space="preserve"> изменение, </w:t>
      </w:r>
      <w:r w:rsidRPr="005E451D">
        <w:rPr>
          <w:sz w:val="28"/>
        </w:rPr>
        <w:t xml:space="preserve">изложив приложение к постановлению в новой редакции </w:t>
      </w:r>
      <w:r w:rsidR="00D353D8" w:rsidRPr="005E451D">
        <w:rPr>
          <w:sz w:val="28"/>
        </w:rPr>
        <w:t>(прилагается)</w:t>
      </w:r>
      <w:r w:rsidRPr="005E451D">
        <w:rPr>
          <w:sz w:val="28"/>
        </w:rPr>
        <w:t>.</w:t>
      </w:r>
    </w:p>
    <w:p w:rsidR="000E093A" w:rsidRPr="005E451D" w:rsidRDefault="000E093A" w:rsidP="00B106B0">
      <w:pPr>
        <w:ind w:firstLine="709"/>
        <w:jc w:val="both"/>
        <w:rPr>
          <w:sz w:val="28"/>
        </w:rPr>
      </w:pPr>
    </w:p>
    <w:tbl>
      <w:tblPr>
        <w:tblW w:w="4968" w:type="pct"/>
        <w:tblLook w:val="0000" w:firstRow="0" w:lastRow="0" w:firstColumn="0" w:lastColumn="0" w:noHBand="0" w:noVBand="0"/>
      </w:tblPr>
      <w:tblGrid>
        <w:gridCol w:w="4485"/>
        <w:gridCol w:w="4481"/>
        <w:gridCol w:w="47"/>
      </w:tblGrid>
      <w:tr w:rsidR="00D65A60" w:rsidRPr="005E451D" w:rsidTr="001D02E1">
        <w:trPr>
          <w:gridAfter w:val="1"/>
          <w:wAfter w:w="26" w:type="pct"/>
        </w:trPr>
        <w:tc>
          <w:tcPr>
            <w:tcW w:w="4974" w:type="pct"/>
            <w:gridSpan w:val="2"/>
          </w:tcPr>
          <w:p w:rsidR="00D65A60" w:rsidRPr="005E451D" w:rsidRDefault="00D65A60" w:rsidP="001D02E1"/>
          <w:p w:rsidR="00D353D8" w:rsidRPr="005E451D" w:rsidRDefault="00D353D8" w:rsidP="001D02E1"/>
        </w:tc>
      </w:tr>
      <w:tr w:rsidR="00C33692" w:rsidRPr="005E451D" w:rsidTr="001D02E1">
        <w:tblPrEx>
          <w:tblLook w:val="04A0" w:firstRow="1" w:lastRow="0" w:firstColumn="1" w:lastColumn="0" w:noHBand="0" w:noVBand="1"/>
        </w:tblPrEx>
        <w:tc>
          <w:tcPr>
            <w:tcW w:w="2488" w:type="pct"/>
            <w:hideMark/>
          </w:tcPr>
          <w:p w:rsidR="00C33692" w:rsidRPr="005E451D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5E451D">
              <w:rPr>
                <w:b/>
              </w:rPr>
              <w:t>Губернатор</w:t>
            </w:r>
          </w:p>
          <w:p w:rsidR="00C33692" w:rsidRPr="005E451D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5E451D">
              <w:rPr>
                <w:b/>
              </w:rPr>
              <w:t>Ивановской области</w:t>
            </w:r>
          </w:p>
        </w:tc>
        <w:tc>
          <w:tcPr>
            <w:tcW w:w="2512" w:type="pct"/>
            <w:gridSpan w:val="2"/>
          </w:tcPr>
          <w:p w:rsidR="00C33692" w:rsidRPr="005E451D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5E451D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5E451D">
              <w:rPr>
                <w:b/>
              </w:rPr>
              <w:t>С.С. Воскресенский</w:t>
            </w:r>
          </w:p>
        </w:tc>
      </w:tr>
    </w:tbl>
    <w:p w:rsidR="001D02E1" w:rsidRPr="005E451D" w:rsidRDefault="001D02E1" w:rsidP="00F31C54">
      <w:pPr>
        <w:jc w:val="center"/>
        <w:rPr>
          <w:b/>
          <w:sz w:val="28"/>
          <w:szCs w:val="28"/>
        </w:rPr>
      </w:pPr>
    </w:p>
    <w:p w:rsidR="001D02E1" w:rsidRPr="005E451D" w:rsidRDefault="001D02E1" w:rsidP="001D02E1">
      <w:pPr>
        <w:rPr>
          <w:sz w:val="28"/>
          <w:szCs w:val="28"/>
        </w:rPr>
      </w:pPr>
    </w:p>
    <w:p w:rsidR="001D02E1" w:rsidRPr="005E451D" w:rsidRDefault="001D02E1" w:rsidP="001D02E1">
      <w:pPr>
        <w:rPr>
          <w:sz w:val="28"/>
          <w:szCs w:val="28"/>
        </w:rPr>
      </w:pPr>
    </w:p>
    <w:p w:rsidR="001D02E1" w:rsidRPr="005E451D" w:rsidRDefault="001D02E1" w:rsidP="001D02E1">
      <w:pPr>
        <w:rPr>
          <w:sz w:val="28"/>
          <w:szCs w:val="28"/>
        </w:rPr>
      </w:pPr>
    </w:p>
    <w:p w:rsidR="001D02E1" w:rsidRPr="005E451D" w:rsidRDefault="001D02E1" w:rsidP="001D02E1">
      <w:pPr>
        <w:tabs>
          <w:tab w:val="left" w:pos="5085"/>
        </w:tabs>
        <w:rPr>
          <w:sz w:val="28"/>
          <w:szCs w:val="28"/>
        </w:rPr>
      </w:pPr>
      <w:r w:rsidRPr="005E451D">
        <w:rPr>
          <w:sz w:val="28"/>
          <w:szCs w:val="28"/>
        </w:rPr>
        <w:tab/>
      </w:r>
    </w:p>
    <w:p w:rsidR="001D02E1" w:rsidRPr="005E451D" w:rsidRDefault="001D02E1">
      <w:pPr>
        <w:rPr>
          <w:sz w:val="28"/>
          <w:szCs w:val="28"/>
        </w:rPr>
      </w:pPr>
      <w:r w:rsidRPr="005E451D">
        <w:rPr>
          <w:sz w:val="28"/>
          <w:szCs w:val="28"/>
        </w:rPr>
        <w:br w:type="page"/>
      </w:r>
    </w:p>
    <w:p w:rsidR="00E942F9" w:rsidRPr="005E451D" w:rsidRDefault="00E942F9" w:rsidP="00E942F9">
      <w:pPr>
        <w:jc w:val="right"/>
        <w:rPr>
          <w:sz w:val="28"/>
          <w:szCs w:val="28"/>
        </w:rPr>
      </w:pPr>
      <w:r w:rsidRPr="005E451D">
        <w:rPr>
          <w:sz w:val="28"/>
          <w:szCs w:val="28"/>
        </w:rPr>
        <w:lastRenderedPageBreak/>
        <w:t>Приложение</w:t>
      </w:r>
      <w:r w:rsidR="002B7A30" w:rsidRPr="005E451D">
        <w:rPr>
          <w:sz w:val="28"/>
          <w:szCs w:val="28"/>
        </w:rPr>
        <w:t xml:space="preserve"> </w:t>
      </w:r>
      <w:r w:rsidRPr="005E451D">
        <w:rPr>
          <w:sz w:val="28"/>
          <w:szCs w:val="28"/>
        </w:rPr>
        <w:t>к постановлению</w:t>
      </w:r>
    </w:p>
    <w:p w:rsidR="00E942F9" w:rsidRPr="005E451D" w:rsidRDefault="00E942F9" w:rsidP="00E942F9">
      <w:pPr>
        <w:jc w:val="right"/>
        <w:rPr>
          <w:sz w:val="28"/>
          <w:szCs w:val="28"/>
        </w:rPr>
      </w:pPr>
      <w:r w:rsidRPr="005E451D">
        <w:rPr>
          <w:sz w:val="28"/>
          <w:szCs w:val="28"/>
        </w:rPr>
        <w:t>Правительства</w:t>
      </w:r>
      <w:r w:rsidR="002B7A30" w:rsidRPr="005E451D">
        <w:rPr>
          <w:sz w:val="28"/>
          <w:szCs w:val="28"/>
        </w:rPr>
        <w:t xml:space="preserve"> </w:t>
      </w:r>
      <w:r w:rsidRPr="005E451D">
        <w:rPr>
          <w:sz w:val="28"/>
          <w:szCs w:val="28"/>
        </w:rPr>
        <w:t>Ивановской области</w:t>
      </w:r>
    </w:p>
    <w:p w:rsidR="00E942F9" w:rsidRPr="005E451D" w:rsidRDefault="00E942F9" w:rsidP="00E942F9">
      <w:pPr>
        <w:jc w:val="right"/>
        <w:rPr>
          <w:sz w:val="28"/>
          <w:szCs w:val="28"/>
        </w:rPr>
      </w:pPr>
      <w:r w:rsidRPr="005E451D">
        <w:rPr>
          <w:sz w:val="28"/>
          <w:szCs w:val="28"/>
        </w:rPr>
        <w:t>от _______ №______</w:t>
      </w:r>
    </w:p>
    <w:p w:rsidR="00E942F9" w:rsidRPr="005E451D" w:rsidRDefault="00E942F9" w:rsidP="00E942F9">
      <w:pPr>
        <w:jc w:val="right"/>
        <w:rPr>
          <w:sz w:val="28"/>
          <w:szCs w:val="28"/>
        </w:rPr>
      </w:pPr>
    </w:p>
    <w:p w:rsidR="00E942F9" w:rsidRPr="005E451D" w:rsidRDefault="00E942F9" w:rsidP="00E942F9">
      <w:pPr>
        <w:jc w:val="right"/>
        <w:rPr>
          <w:sz w:val="28"/>
          <w:szCs w:val="28"/>
        </w:rPr>
      </w:pPr>
      <w:r w:rsidRPr="005E451D">
        <w:rPr>
          <w:sz w:val="28"/>
          <w:szCs w:val="28"/>
        </w:rPr>
        <w:t>Приложение</w:t>
      </w:r>
      <w:r w:rsidR="002B7A30" w:rsidRPr="005E451D">
        <w:rPr>
          <w:sz w:val="28"/>
          <w:szCs w:val="28"/>
        </w:rPr>
        <w:t xml:space="preserve"> </w:t>
      </w:r>
      <w:r w:rsidRPr="005E451D">
        <w:rPr>
          <w:sz w:val="28"/>
          <w:szCs w:val="28"/>
        </w:rPr>
        <w:t>к постановлению</w:t>
      </w:r>
    </w:p>
    <w:p w:rsidR="00E942F9" w:rsidRPr="005E451D" w:rsidRDefault="00E942F9" w:rsidP="00E942F9">
      <w:pPr>
        <w:jc w:val="right"/>
        <w:rPr>
          <w:sz w:val="28"/>
          <w:szCs w:val="28"/>
        </w:rPr>
      </w:pPr>
      <w:r w:rsidRPr="005E451D">
        <w:rPr>
          <w:sz w:val="28"/>
          <w:szCs w:val="28"/>
        </w:rPr>
        <w:t>Правительства</w:t>
      </w:r>
      <w:r w:rsidR="002B7A30" w:rsidRPr="005E451D">
        <w:rPr>
          <w:sz w:val="28"/>
          <w:szCs w:val="28"/>
        </w:rPr>
        <w:t xml:space="preserve"> </w:t>
      </w:r>
      <w:r w:rsidRPr="005E451D">
        <w:rPr>
          <w:sz w:val="28"/>
          <w:szCs w:val="28"/>
        </w:rPr>
        <w:t>Ивановской области</w:t>
      </w:r>
    </w:p>
    <w:p w:rsidR="00722E07" w:rsidRPr="005E451D" w:rsidRDefault="00E942F9" w:rsidP="00E942F9">
      <w:pPr>
        <w:tabs>
          <w:tab w:val="left" w:pos="5085"/>
        </w:tabs>
        <w:jc w:val="right"/>
        <w:rPr>
          <w:sz w:val="28"/>
          <w:szCs w:val="28"/>
        </w:rPr>
      </w:pPr>
      <w:r w:rsidRPr="005E451D">
        <w:rPr>
          <w:sz w:val="28"/>
          <w:szCs w:val="28"/>
        </w:rPr>
        <w:t xml:space="preserve">от </w:t>
      </w:r>
      <w:r w:rsidR="00806057" w:rsidRPr="005E451D">
        <w:rPr>
          <w:sz w:val="28"/>
          <w:szCs w:val="28"/>
        </w:rPr>
        <w:t>07.02.2022 № 56-п</w:t>
      </w:r>
    </w:p>
    <w:p w:rsidR="00E942F9" w:rsidRPr="005E451D" w:rsidRDefault="00E942F9" w:rsidP="00E942F9">
      <w:pPr>
        <w:tabs>
          <w:tab w:val="left" w:pos="5085"/>
        </w:tabs>
        <w:jc w:val="center"/>
        <w:rPr>
          <w:sz w:val="28"/>
          <w:szCs w:val="28"/>
        </w:rPr>
      </w:pPr>
    </w:p>
    <w:p w:rsidR="00E942F9" w:rsidRPr="005E451D" w:rsidRDefault="00E126D1" w:rsidP="00E942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51D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E942F9" w:rsidRPr="005E451D" w:rsidRDefault="00E126D1" w:rsidP="00E942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51D">
        <w:rPr>
          <w:rFonts w:ascii="Times New Roman" w:hAnsi="Times New Roman" w:cs="Times New Roman"/>
          <w:b/>
          <w:bCs/>
          <w:sz w:val="28"/>
          <w:szCs w:val="28"/>
        </w:rPr>
        <w:t>субсидий бюджетам муниципальных образований</w:t>
      </w:r>
    </w:p>
    <w:p w:rsidR="00E942F9" w:rsidRPr="005E451D" w:rsidRDefault="00E126D1" w:rsidP="00E942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51D">
        <w:rPr>
          <w:rFonts w:ascii="Times New Roman" w:hAnsi="Times New Roman" w:cs="Times New Roman"/>
          <w:b/>
          <w:bCs/>
          <w:sz w:val="28"/>
          <w:szCs w:val="28"/>
        </w:rPr>
        <w:t>Ивановской области на реализацию проектов развития</w:t>
      </w:r>
    </w:p>
    <w:p w:rsidR="00E942F9" w:rsidRPr="005E451D" w:rsidRDefault="00E126D1" w:rsidP="00E942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51D">
        <w:rPr>
          <w:rFonts w:ascii="Times New Roman" w:hAnsi="Times New Roman" w:cs="Times New Roman"/>
          <w:b/>
          <w:bCs/>
          <w:sz w:val="28"/>
          <w:szCs w:val="28"/>
        </w:rPr>
        <w:t>территорий муниципальных образований Ивановской области,</w:t>
      </w:r>
    </w:p>
    <w:p w:rsidR="00E942F9" w:rsidRPr="005E451D" w:rsidRDefault="00E126D1" w:rsidP="00E942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51D">
        <w:rPr>
          <w:rFonts w:ascii="Times New Roman" w:hAnsi="Times New Roman" w:cs="Times New Roman"/>
          <w:b/>
          <w:bCs/>
          <w:sz w:val="28"/>
          <w:szCs w:val="28"/>
        </w:rPr>
        <w:t>основанных на местных инициативах</w:t>
      </w:r>
      <w:r w:rsidR="00CE67D8" w:rsidRPr="005E451D">
        <w:rPr>
          <w:rFonts w:ascii="Times New Roman" w:hAnsi="Times New Roman" w:cs="Times New Roman"/>
          <w:b/>
          <w:bCs/>
          <w:sz w:val="28"/>
          <w:szCs w:val="28"/>
        </w:rPr>
        <w:t xml:space="preserve"> (инициативных проектов)</w:t>
      </w:r>
      <w:r w:rsidRPr="005E451D">
        <w:rPr>
          <w:rFonts w:ascii="Times New Roman" w:hAnsi="Times New Roman" w:cs="Times New Roman"/>
          <w:b/>
          <w:bCs/>
          <w:sz w:val="28"/>
          <w:szCs w:val="28"/>
        </w:rPr>
        <w:t>, в</w:t>
      </w:r>
      <w:r w:rsidR="00CE67D8" w:rsidRPr="005E451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E451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06057" w:rsidRPr="005E45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E451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E11E03" w:rsidRPr="005E451D" w:rsidRDefault="00E11E03" w:rsidP="00E942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969"/>
        <w:gridCol w:w="2211"/>
      </w:tblGrid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Ивановской области - получателя субсидии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Сумма субсидий, руб.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Вичуга, в том числе: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6086254,54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в зоне индивидуальной жилой застройки, расположенной по адресу: Ивановская область, город Вичуга, на территории улиц: 1-я Загородная, 2-я Загородная, Техническая, Урожайная, Наримановская, Пушкинская, Набережная, пер. Загородный: установка спортивно-игрового комплекса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894963,96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E11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обл., г. Вичуга, ул. Володарского, д. 102 (ТОС «Шаговец»)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726273,46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E11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обл., г. Вичуга, ул. Ленинградская, д. 52: установка детской площадки (ТОС «Вымпел»)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899600,19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Ленинградская, д. 33/12: установка детской площадки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896512,49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город Вичуга, улица Ульяновская, дом 18: установка детской площадки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890386,92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в зоне индивидуальной жилой застройки, расположенной по адресу: Ивановская область, город Вичуга, на пересечении пер. Слепнева и улицы Низовая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891476,05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в зоне индивидуальной жилой застройки, расположенной по адресу: Ивановская область, город Вичуга, на пересечении улиц Хренкова, Панфиловцев и Бакланова: установка спортивной площадки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887041,47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Иваново, в том числе: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13367722,92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E11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ТОС «Академический»: «Спортивная площадка МБУ «Восток» (г. Иваново, ул. Шувандиной, у д. 117)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899300,00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E11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ТОС «Волгоградский»: «Детская спортивная площадка «Мир игр» (г. Иваново, ул. 1-я Минеевская, у дома 25)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899300,00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ТОС «Иваново-Центр»: «Комфортное дворовое пространство» (г. Иваново, ул. Б. Хмельницкого, д. № 28, 30, 30А, и № 2 по ул. Футбольная)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899075,00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ТОС «ТЭЦ-3»: </w:t>
            </w: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«Карманный парк «Энергетик» (г. Иваново, мкр-н ТЭЦ-3, между домами 10 и 11)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897296,84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 «Детская игровая площадка «ИГРОГРАД» (г. Иваново, ул. Кудряшова, д. 71, корп. 1, 2)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793050,00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 «Детская игровая площадка «Клевое место» (г. Иваново, между домом № 26 по улице Панина и домом № 90 на улице Куконковых)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899193,90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 «Детская игровая площадка «Флагман» (г. Иваново, ул. Смирнова, д. 47)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898227,40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 «Наш безопасный двор» (г. Иваново, ул. Ермака, д. 10)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895007,50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 «Спортивная площадка МБУ «Восток» (г. Иваново, Кохомское шоссе, между домами 21 - 25)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899149,00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 «Спортивная площадка МБУ «Восток» с хоккейной коробкой» (г. Иваново, ул. Генкиной, д. 35)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899300,00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ТОС «Лесное»: «Спортивная площадка МБУ «Восток» (г. Иваново, перекресток улиц Плесской и 1-й Снежной (у дома 12))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899300,00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ТОС «Силикатный»: «Карманный парк «Березнячок» (г. Иваново, переулок Силикатный, у д. 44, 46, 53)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899199,00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территории: «Детский игровой городок «Буратино» (г. Иваново, пр. </w:t>
            </w: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Строителей, д. 50)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894210,20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«Зона тихого отдыха на аллее по ул. Мякишева» (г. Иваново, ул. Мякишева)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899300,00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«Карманный парк «Педагогический» (г. Иваново, пер. Педагогический, д. 1)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896814,08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Кинешма, в том числе: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8420338,00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 установка детской площадки между домами №№ 186 и 184а по ул. Вичугская г. Кинешмы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899061,00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 установка детской площадки у д. 35 по ул. Маршала Василевского г. Кинешмы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899061,00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ремонт автомобильной дороги от д. № 3/15 по ул. Сеченова до д. № 2/1 по ул. Выборгская г. Кинешмы (в щебеночном исполнении)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401820,00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создание зоны отдыха на территории у р. Козлиха г. Кинешмы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установка детской площадки между д. № 45 по ул. Ванцетти и д. 72 по ул. им. Менделеева г. Кинешмы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898543,00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установка спортивной площадки для воркаута на территории сквера на пересечении ул. Правды и ул. им. Менделеева г. Кинешмы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897693,00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установка спортивной площадки для воркаута у д. 14 по ул. Красный Металлист г. Кинешмы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898900,00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установка спортивной площадки у д. 44 по ул. Ванцетти г. Кинешмы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825961,00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установка сценической площадки (сцены) на досуговой площадке, расположенной между д. № 7 по ул. Щорса и МБОУ школа № 18 им. Маршала Василевского г. Кинешмы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899299,00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установка хоккейной коробки на стадионе по ул. Вичугская г. Кинешмы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Кохма, в том числе: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5127333,80   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площадки в районе домов 17 - 22 на ул. Дошкольной городского округа Кохма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спортивно-игровой площадки в районе дома 19 на ул. Владимирской городского округа Кохма</w:t>
            </w:r>
          </w:p>
        </w:tc>
        <w:tc>
          <w:tcPr>
            <w:tcW w:w="2211" w:type="dxa"/>
          </w:tcPr>
          <w:p w:rsidR="00E11E0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850205,64   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спортивной площадки на территории домов № 45, 47, 49 по ул. Московская городского округа Кохма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764163,61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игровой площадки для детей разных возрастных категорий «Дворик здоровья»</w:t>
            </w:r>
          </w:p>
        </w:tc>
        <w:tc>
          <w:tcPr>
            <w:tcW w:w="2211" w:type="dxa"/>
          </w:tcPr>
          <w:p w:rsidR="00E11E0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812964,55   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спортивного комплекса в районе дома 3 на ул. Фархадская городского округа Кохма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спортивного комплекса на ул. Звездной, в районе дома 17 на ул. Суворова городского округа Кохма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Тейково, в том числе: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36739B" w:rsidP="00367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5695493,34   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</w:t>
            </w: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многоквартирного дома, расположенного по адресу: Ивановская обл., г. Тейково, ул. 1-я Комовская, д. 4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896005,74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обл., г. Тейково, ул. Першинская, д. 2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658046,88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обл., г. Тейково, ул. Шестагинская, д. 52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615997,38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 ул. Фрунзенская, д. 5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892389,84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по адресу: Ивановская область, г. Тейково, между ул. Гвардейская, 6, и ул. Молодежная, 14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892500,00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</w:t>
            </w:r>
          </w:p>
        </w:tc>
        <w:tc>
          <w:tcPr>
            <w:tcW w:w="2211" w:type="dxa"/>
          </w:tcPr>
          <w:p w:rsidR="00E11E03" w:rsidRPr="005E451D" w:rsidRDefault="0036739B" w:rsidP="00367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894803,50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ТОС Красный путем установки многофункциональной спортивной площадки на ул. 2 Пролетарская, г. Тейково, Ивановская область</w:t>
            </w:r>
          </w:p>
        </w:tc>
        <w:tc>
          <w:tcPr>
            <w:tcW w:w="2211" w:type="dxa"/>
          </w:tcPr>
          <w:p w:rsidR="00E11E03" w:rsidRPr="005E451D" w:rsidRDefault="0036739B" w:rsidP="00367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845750,00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Городской округ Шуя, в том числе: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7121593,98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по адресу: РФ, Ивановская область, г. Шуя, ул. Кооперативная, д. 14, д. 14а, д. 25 - 47, ул. Свердлова д. 125а, 125б (II этап)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детской </w:t>
            </w: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спортивно-игровой площадки по адресу: Ивановская область, г. Шуя, ул. 1-я Свободы, в районе дома 52 (III этап)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898856,68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Мельничного парка с устройством детской спортивно-игровой площадки по адресу: Ивановская область, г. Шуя, ул. 2-я Мельничная, в районе дома 61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 адресу: Ивановская область, г. Шуя, пер. Фабричный, в районе домов 9, 11, 13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 адресу: Ивановская область, г. Шуя, ул. 11-я Мичуринская (район школы № 20)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 адресу: Ивановская область, г. Шуя, ул. Строителей, в районе домов 9А, 9Б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расположенной по адресу: Ивановская область, г. Шуя, Южное шоссе, в районе дома № 6 (II этап)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Создание комфортной, благоустроенной территории по адресу: Ивановская область, г. Шуя, ул. Генерала Белова, в районе домов № 20, к. 1, № 20, к. 2, № 24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822737,30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 Верхнеландеховского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придомовой территории по ул. Новая, д. 2, п. Верхний Ландех Верхнеландеховского района Ивановской области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896359,67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 Верхнеландеховского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спортивной площадки на территории Симаковского сельского поселения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377541,66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 Вичугского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спортивная площадка «Русский богатырь» (Ивановская область, Вичугский район, п. Ново-Писцово)</w:t>
            </w:r>
          </w:p>
        </w:tc>
        <w:tc>
          <w:tcPr>
            <w:tcW w:w="2211" w:type="dxa"/>
          </w:tcPr>
          <w:p w:rsidR="00E11E03" w:rsidRPr="005E451D" w:rsidRDefault="00772198" w:rsidP="00772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558023,64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 Вичугского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 Детский спортивный городок «Дружба» (Ивановская область, Вичугский район, п. Каменка, ул. 50 лет СССР, д. 6)</w:t>
            </w:r>
          </w:p>
        </w:tc>
        <w:tc>
          <w:tcPr>
            <w:tcW w:w="2211" w:type="dxa"/>
          </w:tcPr>
          <w:p w:rsidR="00E11E03" w:rsidRPr="005E451D" w:rsidRDefault="00C47579" w:rsidP="00C47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511485,49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 Вичугского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Установка детской игровой площадки, село Красный Октябрь Вичугского муниципального района Ивановской области</w:t>
            </w:r>
          </w:p>
        </w:tc>
        <w:tc>
          <w:tcPr>
            <w:tcW w:w="2211" w:type="dxa"/>
          </w:tcPr>
          <w:p w:rsidR="00E11E03" w:rsidRPr="005E451D" w:rsidRDefault="00C47579" w:rsidP="00C47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415650,00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 Вичугского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«Радость детям - счастье всем» (Ивановская область, Вичугский район, п. Старая Вичуга, около торгового павильона «Росинка», ул. Чкалова, д. 3А)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510000,00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 № 5 по ул. Горького г. Гаврилов Посад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 памятника погибшим воинам «Аллея Славы» г. Гаврилов Посад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886550,00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 Гаврилово-Посадского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 памятника воинам ВОВ 1941 - 1945 годов в с. Новоселка Новоселковского сельского поселения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355000,00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 Гаврилово-Посадского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дворового проезда на пл. 70 лет Октября с. Липовая Роща Гаврилово-Посадского района Ивановской области (1 этап)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 Заволжского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Устройство площадки для ветеранов релакс-сити «Вдохновение» (г. Заволжск, ул. Мира, во дворе домов №№ 14, 16)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616145,45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 Заволжского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Устройство детского городка «Сквозь волшебное кольцо» (г. Заволжск, во дворе домов №№ 4, 6 по ул. Строителей)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899531,20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 Заволжского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комплексной детской площадки (площадка с игровым комплексом) на территории с. Заречный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716503,25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 Ивановского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в с. Буньково: обустройство спортивной площадки для игровых видов спорта у здания МБОУ «Буньковская СШ», расположенного по адресу: Ивановская область, Ивановский район, село Буньково, улица Лесная, д. 16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899890,66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 Ивановского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МООТОС «Новая Дерябиха»: экопарк «Новая Дерябиха»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 Ивановского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с. Богородское: обустройство спортивной площадки по адресу: Ивановская область, Ивановский район, с. Богородское, улица Клубная, у дома 9</w:t>
            </w:r>
          </w:p>
        </w:tc>
        <w:tc>
          <w:tcPr>
            <w:tcW w:w="2211" w:type="dxa"/>
          </w:tcPr>
          <w:p w:rsidR="00E11E0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787500,00   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 Ивановского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в д. Куликово: установка детской площадки по адресу: Ивановская область, Ивановский район, деревня Куликово, у дома 60 (МБОУ «Куликовская средняя школа»)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509991,50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Новоталицкое сельское </w:t>
            </w: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Ивановского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территории в с. </w:t>
            </w: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Ново-Талицы Ивановского района: установка спортивного тренажерного комплекса на дворовой территории домов 14 и 15 ул. Школьная</w:t>
            </w:r>
          </w:p>
        </w:tc>
        <w:tc>
          <w:tcPr>
            <w:tcW w:w="2211" w:type="dxa"/>
          </w:tcPr>
          <w:p w:rsidR="00E11E0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727172,90   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 Ивановского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д. Высоково: обустройство игрового и спортивного комплекса по адресу: Ивановская область, Ивановский район, деревня Высоково, у дома 3А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446250,00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 Ивановского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деревни Тимошиха: установка спортивного тренажерного комплекса по адресу: деревня Тимошиха, по улице Советская, у дома 2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828495,00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 Ильинского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около памятника погибшим воинам в годы Великой Отечественной войны в с. Ивашево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352891,20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 Ильинского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около Центра культуры и досуга в п. Ильинское-Хованское в рамках благоустройства территории Ильинского городского поселения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 Ильинского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Детская площадка в д. Хлебницы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229050,00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 Кинешемского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ул. Садовая с. Первомайский посредством устройства спортивно-игровой площадки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765000,00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 Кинешемского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детской игровой площадки на территории населенного пункта Решма Кинешемского муниципального района Ивановской </w:t>
            </w: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509768,80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 Комсомольского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расположенного по адресу: г. Комсомольск, ул. Люлина, д. 34, д. 34а, «Наш двор - наша забота»</w:t>
            </w:r>
          </w:p>
        </w:tc>
        <w:tc>
          <w:tcPr>
            <w:tcW w:w="2211" w:type="dxa"/>
          </w:tcPr>
          <w:p w:rsidR="00E11E03" w:rsidRPr="005E451D" w:rsidRDefault="00565CE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787116,23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 Комсомольского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по адресу: г. Комсомольск, ул. 2-й Луговой пер., д. 2; ул. Чайковского, д. 21</w:t>
            </w:r>
          </w:p>
        </w:tc>
        <w:tc>
          <w:tcPr>
            <w:tcW w:w="2211" w:type="dxa"/>
          </w:tcPr>
          <w:p w:rsidR="00E11E03" w:rsidRPr="005E451D" w:rsidRDefault="00565CE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787456,19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 Комсомольского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по адресу: г. Комсомольск, ул. Первомайская, д. 11</w:t>
            </w:r>
          </w:p>
        </w:tc>
        <w:tc>
          <w:tcPr>
            <w:tcW w:w="2211" w:type="dxa"/>
          </w:tcPr>
          <w:p w:rsidR="00E11E03" w:rsidRPr="005E451D" w:rsidRDefault="00565CE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550759,82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 Комсомольского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Создание зоны отдыха, расположенной по адресу: с. Марково, ул. Заводская, между детской игровой площадкой и домом № 2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377249,31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 Комсомольского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уличного пространства: установка универсальной детской площадки для игр и занятий спортом в с. Светиково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438141,00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 Комсомольского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«Грин-парк «Октябрьские Зори», расположенной по адресу: с. Октябрьский, ул. Советская, д. 6, д. 8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742995,13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 Комсомольского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«Аллея - место встреч» в с. Писцово, ул. Красноармейская</w:t>
            </w:r>
          </w:p>
        </w:tc>
        <w:tc>
          <w:tcPr>
            <w:tcW w:w="2211" w:type="dxa"/>
          </w:tcPr>
          <w:p w:rsidR="00E11E0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673543,02   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 Комсомольского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«Уютный уголок» по адресу: с. Писцово, ул. Ярославская</w:t>
            </w:r>
          </w:p>
        </w:tc>
        <w:tc>
          <w:tcPr>
            <w:tcW w:w="2211" w:type="dxa"/>
          </w:tcPr>
          <w:p w:rsidR="00E11E0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526143,41   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муниципальный район - </w:t>
            </w: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 Лежневского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возле домов № 6 и № 8 по ул. Маяковского, п. Лежнево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 Лежневского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МКД № 21, 23, 25 по ул. 2 Кооперативная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 Лежневского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придомовой территории МКД № 1, 7, 9 по ул. 3 Свердлова, п. Лежнево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 Лежневского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ТОС «Возрождение» путем установки спортивного тренажерного комплекса по адресу: Ивановская область, Лежневский район, село Ухтохма, улица Совхозная, у дома № 11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722500,00</w:t>
            </w:r>
          </w:p>
        </w:tc>
      </w:tr>
      <w:tr w:rsidR="00B20CA2" w:rsidRPr="005E451D" w:rsidTr="00B20C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A2" w:rsidRPr="005E451D" w:rsidRDefault="00B20CA2" w:rsidP="00C3295E">
            <w:pPr>
              <w:jc w:val="both"/>
              <w:rPr>
                <w:color w:val="000000"/>
              </w:rPr>
            </w:pPr>
            <w:r w:rsidRPr="005E451D">
              <w:rPr>
                <w:color w:val="000000"/>
              </w:rPr>
              <w:t>Сабиновское сельское поселение Лежневского муниципального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A2" w:rsidRPr="005E451D" w:rsidRDefault="00B20CA2" w:rsidP="00D24ED9">
            <w:pPr>
              <w:jc w:val="both"/>
              <w:rPr>
                <w:color w:val="000000"/>
              </w:rPr>
            </w:pPr>
            <w:r w:rsidRPr="005E451D">
              <w:rPr>
                <w:color w:val="000000"/>
              </w:rPr>
              <w:t>«Благоустройство детской иг</w:t>
            </w:r>
            <w:r w:rsidR="00D24ED9" w:rsidRPr="005E451D">
              <w:rPr>
                <w:color w:val="000000"/>
              </w:rPr>
              <w:t xml:space="preserve">ровой площадки», расположенной </w:t>
            </w:r>
            <w:r w:rsidRPr="005E451D">
              <w:rPr>
                <w:color w:val="000000"/>
              </w:rPr>
              <w:t>на</w:t>
            </w:r>
            <w:r w:rsidR="00D24ED9" w:rsidRPr="005E451D">
              <w:rPr>
                <w:color w:val="000000"/>
              </w:rPr>
              <w:t> </w:t>
            </w:r>
            <w:r w:rsidRPr="005E451D">
              <w:rPr>
                <w:color w:val="000000"/>
              </w:rPr>
              <w:t>общественной территории в</w:t>
            </w:r>
            <w:r w:rsidR="00D24ED9" w:rsidRPr="005E451D">
              <w:rPr>
                <w:color w:val="000000"/>
              </w:rPr>
              <w:t> </w:t>
            </w:r>
            <w:r w:rsidRPr="005E451D">
              <w:rPr>
                <w:color w:val="000000"/>
              </w:rPr>
              <w:t>с.</w:t>
            </w:r>
            <w:r w:rsidR="00C3295E" w:rsidRPr="005E451D">
              <w:rPr>
                <w:color w:val="000000"/>
              </w:rPr>
              <w:t> </w:t>
            </w:r>
            <w:r w:rsidRPr="005E451D">
              <w:rPr>
                <w:color w:val="000000"/>
              </w:rPr>
              <w:t>Кукарино вблизи д. № 3 и № 4</w:t>
            </w:r>
          </w:p>
        </w:tc>
        <w:tc>
          <w:tcPr>
            <w:tcW w:w="2211" w:type="dxa"/>
          </w:tcPr>
          <w:p w:rsidR="00B20CA2" w:rsidRPr="005E451D" w:rsidRDefault="00B20CA2" w:rsidP="00B20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674694,55   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 Лежневского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дома № 17 с. Шилыково</w:t>
            </w:r>
          </w:p>
        </w:tc>
        <w:tc>
          <w:tcPr>
            <w:tcW w:w="2211" w:type="dxa"/>
          </w:tcPr>
          <w:p w:rsidR="00E11E03" w:rsidRPr="005E451D" w:rsidRDefault="005F28A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888172,45   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 Лухского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городского парка, расположенного на территории Лухского городского поселения Лухского муниципального района Ивановской области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 Палехского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«Островок моей истории» (благоустройство территории в с. Майдаково, ул. Заводская, на месте бывшего универмага)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899980,00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Палехское городское поселение Палехского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- Сквер возле Базарной площади по ул. Баканова п. Палех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899500,00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 Пестяковского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больничной территории (сосновой аллеи и березовой рощи)</w:t>
            </w: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 Пестяковского муниципального района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Установка тренажерной беседки в селе Беклемищи по улице Молодежная восточнее дома 12</w:t>
            </w:r>
          </w:p>
        </w:tc>
        <w:tc>
          <w:tcPr>
            <w:tcW w:w="2211" w:type="dxa"/>
          </w:tcPr>
          <w:p w:rsidR="007129C5" w:rsidRPr="005E451D" w:rsidRDefault="007129C5" w:rsidP="00712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584545,00 </w:t>
            </w:r>
          </w:p>
        </w:tc>
      </w:tr>
      <w:tr w:rsidR="00E11E03" w:rsidRPr="005E451D" w:rsidTr="00E11E03">
        <w:tc>
          <w:tcPr>
            <w:tcW w:w="2891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E11E03" w:rsidRPr="005E451D" w:rsidRDefault="00E11E0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11E03" w:rsidRPr="005E451D" w:rsidRDefault="00E11E0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 Приволжского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C3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Установка детской игровой площадки «Все лучшее - детям», расположенной на территории ТОС «Мишутка» по адресу: г. Приволжск, ул. Льнянщиков, д. 6а, д. 10а, д. 11а</w:t>
            </w:r>
          </w:p>
        </w:tc>
        <w:tc>
          <w:tcPr>
            <w:tcW w:w="2211" w:type="dxa"/>
          </w:tcPr>
          <w:p w:rsidR="005F28A3" w:rsidRPr="005E451D" w:rsidRDefault="005F28A3" w:rsidP="00C32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883668,08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 Приволжского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Установка детской игровой площадки «Детский городок», расположенной на территории ТОС «Уютный двор» по адресу: г. Приволжск, ул. Фурманова, д. 11, д. 13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883668,08   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 Приволжского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Обустройство зоны отдыха «Центр села как точка притяжения» (с. Рождествено, ул. Центральная)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899998,86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 Пучежского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уличного пространства улиц 30 лет Победы и Павла Зарубина с созданием зоны отдыха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889594,20   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 Пучежского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уличного пространства улицы Грибоедова (за домом № 4) с установкой детской игровой площадки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769499,93   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Сеготское сельское поселение Пучежского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 место отдыха с. Сеготь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«Парское сельское поселение Родниковского муниципального района Ивановской области»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установка тренажерной беседки в районе улицы Спортивная с. Парское Родниковского района Ивановской области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508818,50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jc w:val="both"/>
            </w:pPr>
            <w:r w:rsidRPr="005E451D">
              <w:t>Муниципальное образование «Родниковское городское поселение Родниковского муниципального района Ивановской области»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jc w:val="both"/>
            </w:pPr>
            <w:r w:rsidRPr="005E451D">
              <w:t>Благоустройство дворовой территории ТОС «дом № 10-а, ул. Советская, город Родники, Ивановской области»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898694,21   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«Каминское сельское поселение Родниковского муниципального района Ивановской области»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установка уличного тренажерного комплекса в с. Каминский, ул. Парковая, д. 5 (возле Дома культуры)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527637,50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 Савинского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обустройство и установка спортивной игровой площадки на общественной территории у здания многоквартирного дома по адресу: Ивановская область, Савинский район, п. Савино, ул. им. Екатерины Кирьяновой, д. 2</w:t>
            </w:r>
          </w:p>
        </w:tc>
        <w:tc>
          <w:tcPr>
            <w:tcW w:w="2211" w:type="dxa"/>
          </w:tcPr>
          <w:p w:rsidR="005F28A3" w:rsidRPr="005E451D" w:rsidRDefault="00F71646" w:rsidP="00F71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885353,08   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 Тейковского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часовня-памятник в парке с. Сахтыш</w:t>
            </w:r>
          </w:p>
        </w:tc>
        <w:tc>
          <w:tcPr>
            <w:tcW w:w="2211" w:type="dxa"/>
          </w:tcPr>
          <w:p w:rsidR="005F28A3" w:rsidRPr="005E451D" w:rsidRDefault="00F71646" w:rsidP="00F71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470156,01   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Морозовское сельское поселение Тейковского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Установка уличного тренажерного комплекса под навесом в с. Морозово, ул. 1-я Полевая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527342,29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 Тейковского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хоккейной коробки с дополнительными элементами в п. Нерль, ул. Ленина, около д. 4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740650,48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 Фурмановского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«Чистый пруд» (Фурмановский район, д. Иванково, в районе д. 55)</w:t>
            </w:r>
          </w:p>
        </w:tc>
        <w:tc>
          <w:tcPr>
            <w:tcW w:w="2211" w:type="dxa"/>
          </w:tcPr>
          <w:p w:rsidR="005F28A3" w:rsidRPr="005E451D" w:rsidRDefault="00F71646" w:rsidP="00F71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791999,89   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 Фурмановского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для активного отдыха жителей (г. Фурманов, ул. Возрождения, напротив д. 29)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 Фурмановского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пруда (г. Фурманов, между д. 7, ул. Овражная, и пос. Мирный, д. 13)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 Фурмановского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ул. Попова (г. Фурманов, ул. Попова, в районе д. 29)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 Фурмановского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площадки (г. Фурманов, ул. Тимирязева, дворовая территория д. 17, 19, 21, 23)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 Фурмановского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д. 20, д. 26 по ул. Возрождения (г. Фурманов, ул. Возрождения, напротив д. 26)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 Шуйского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мемориала воинской Славы в с. Васильевское Шуйского района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447746,69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 Шуйского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 xml:space="preserve">«Вместе, дружно, с оптимизмом за здоровый образ жизни!» (благоустройство территории села Центральный Шуйского района </w:t>
            </w: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области: установка тренажерной беседки по адресу: село Центральный, д. 124)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849999,97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 Южского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установка детской игровой площадки на ул. Клубная с. Мугреевский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 Южского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у Памятной стелы павшим землякам на улице Дзержинского с. Талицы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 Южского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Устройство комплекта тренажеров с навесом на территории ТОС «Фараон» в районе улиц Субботина, Молодежная с. Холуй Холуйского сельского поселения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548296,09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 Южского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Устройство детской игровой площадки между домами по улице Осипенко, д. 12, и Стадионная, д. 14А, г. Южа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898242,00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 Южского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Устройство детской игровой площадки на территории ТОС «Дружный» в районе улиц Серова, д. 9, 9а, 11, Горького, д. 1, 3, г. Южа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898242,00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 Южского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Устройство детской игровой площадки на территории ТОС «Старая Южа» по ул. Кирьянова г. Южа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898242,00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 Юрьевецкого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Устройство тренажерной беседки с тренажерами в с. Елнать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509999,15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 Юрьевецкого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спортивной площадки уличными тренажерами в д. Ваньково, ул. Молодежная, севернее д. № 4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509999,15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Соболевское сельское поселение Юрьевецкого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д. Ямская с установкой детской игровой площадки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509093,90</w:t>
            </w:r>
          </w:p>
        </w:tc>
      </w:tr>
      <w:tr w:rsidR="005F28A3" w:rsidRPr="005E451D" w:rsidTr="00E11E03">
        <w:tc>
          <w:tcPr>
            <w:tcW w:w="2891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 Юрьевецкого муниципального района</w:t>
            </w:r>
          </w:p>
        </w:tc>
        <w:tc>
          <w:tcPr>
            <w:tcW w:w="3969" w:type="dxa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 установкой спортивно-игровой площадки, расположенной по адресу: г. Юрьевец, ул. Юрия Гагарина, около дома 10</w:t>
            </w:r>
          </w:p>
        </w:tc>
        <w:tc>
          <w:tcPr>
            <w:tcW w:w="2211" w:type="dxa"/>
          </w:tcPr>
          <w:p w:rsidR="005F28A3" w:rsidRPr="005E451D" w:rsidRDefault="005F28A3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759182,26</w:t>
            </w:r>
          </w:p>
        </w:tc>
      </w:tr>
      <w:tr w:rsidR="005F28A3" w:rsidRPr="00E11E03" w:rsidTr="00E11E03">
        <w:tc>
          <w:tcPr>
            <w:tcW w:w="6860" w:type="dxa"/>
            <w:gridSpan w:val="2"/>
          </w:tcPr>
          <w:p w:rsidR="005F28A3" w:rsidRPr="005E451D" w:rsidRDefault="005F28A3" w:rsidP="005F2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1" w:type="dxa"/>
          </w:tcPr>
          <w:p w:rsidR="005F28A3" w:rsidRPr="00E11E03" w:rsidRDefault="005D7CC0" w:rsidP="005F2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1D">
              <w:rPr>
                <w:rFonts w:ascii="Times New Roman" w:hAnsi="Times New Roman" w:cs="Times New Roman"/>
                <w:sz w:val="24"/>
                <w:szCs w:val="24"/>
              </w:rPr>
              <w:t>99976457,43</w:t>
            </w:r>
            <w:bookmarkStart w:id="0" w:name="_GoBack"/>
            <w:bookmarkEnd w:id="0"/>
            <w:r w:rsidR="005F28A3" w:rsidRPr="000867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28A3" w:rsidRPr="005D39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4205C9" w:rsidRPr="00E942F9" w:rsidRDefault="004205C9" w:rsidP="00E942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42F9" w:rsidRPr="00E942F9" w:rsidRDefault="00E942F9" w:rsidP="00E942F9">
      <w:pPr>
        <w:tabs>
          <w:tab w:val="left" w:pos="5085"/>
        </w:tabs>
        <w:jc w:val="center"/>
        <w:rPr>
          <w:sz w:val="28"/>
          <w:szCs w:val="28"/>
        </w:rPr>
      </w:pPr>
    </w:p>
    <w:sectPr w:rsidR="00E942F9" w:rsidRPr="00E942F9" w:rsidSect="00F31C54">
      <w:headerReference w:type="default" r:id="rId9"/>
      <w:footerReference w:type="default" r:id="rId10"/>
      <w:pgSz w:w="11906" w:h="16838"/>
      <w:pgMar w:top="227" w:right="1276" w:bottom="397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9D6" w:rsidRDefault="00A469D6">
      <w:r>
        <w:separator/>
      </w:r>
    </w:p>
  </w:endnote>
  <w:endnote w:type="continuationSeparator" w:id="0">
    <w:p w:rsidR="00A469D6" w:rsidRDefault="00A4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A3" w:rsidRDefault="005F28A3">
    <w:pPr>
      <w:pStyle w:val="a6"/>
      <w:jc w:val="right"/>
    </w:pPr>
  </w:p>
  <w:p w:rsidR="005F28A3" w:rsidRDefault="005F28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9D6" w:rsidRDefault="00A469D6">
      <w:r>
        <w:separator/>
      </w:r>
    </w:p>
  </w:footnote>
  <w:footnote w:type="continuationSeparator" w:id="0">
    <w:p w:rsidR="00A469D6" w:rsidRDefault="00A46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992626"/>
      <w:docPartObj>
        <w:docPartGallery w:val="Page Numbers (Top of Page)"/>
        <w:docPartUnique/>
      </w:docPartObj>
    </w:sdtPr>
    <w:sdtEndPr/>
    <w:sdtContent>
      <w:p w:rsidR="005F28A3" w:rsidRDefault="005F28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51D">
          <w:rPr>
            <w:noProof/>
          </w:rPr>
          <w:t>14</w:t>
        </w:r>
        <w:r>
          <w:fldChar w:fldCharType="end"/>
        </w:r>
      </w:p>
    </w:sdtContent>
  </w:sdt>
  <w:p w:rsidR="005F28A3" w:rsidRDefault="005F28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377"/>
    <w:rsid w:val="00010BAB"/>
    <w:rsid w:val="000227B7"/>
    <w:rsid w:val="00030565"/>
    <w:rsid w:val="000310A0"/>
    <w:rsid w:val="00054D56"/>
    <w:rsid w:val="00054DA0"/>
    <w:rsid w:val="00055070"/>
    <w:rsid w:val="00064FDF"/>
    <w:rsid w:val="000702AA"/>
    <w:rsid w:val="000807D3"/>
    <w:rsid w:val="000867A3"/>
    <w:rsid w:val="000930F1"/>
    <w:rsid w:val="000B2E02"/>
    <w:rsid w:val="000E093A"/>
    <w:rsid w:val="000E37B9"/>
    <w:rsid w:val="000F41F7"/>
    <w:rsid w:val="00117D21"/>
    <w:rsid w:val="00155BED"/>
    <w:rsid w:val="00157DAC"/>
    <w:rsid w:val="001606CE"/>
    <w:rsid w:val="00167814"/>
    <w:rsid w:val="00174AA9"/>
    <w:rsid w:val="001776BD"/>
    <w:rsid w:val="00181476"/>
    <w:rsid w:val="001A1BD1"/>
    <w:rsid w:val="001B43E4"/>
    <w:rsid w:val="001D02E1"/>
    <w:rsid w:val="001F0BFD"/>
    <w:rsid w:val="0020098A"/>
    <w:rsid w:val="00207D61"/>
    <w:rsid w:val="002112EA"/>
    <w:rsid w:val="00246B47"/>
    <w:rsid w:val="00247A81"/>
    <w:rsid w:val="0025082A"/>
    <w:rsid w:val="00253FBA"/>
    <w:rsid w:val="00263718"/>
    <w:rsid w:val="00270404"/>
    <w:rsid w:val="0028789A"/>
    <w:rsid w:val="002A14B8"/>
    <w:rsid w:val="002B635F"/>
    <w:rsid w:val="002B7A30"/>
    <w:rsid w:val="002D027D"/>
    <w:rsid w:val="002E34D6"/>
    <w:rsid w:val="002E7ABB"/>
    <w:rsid w:val="002F08A5"/>
    <w:rsid w:val="002F3EDC"/>
    <w:rsid w:val="00302208"/>
    <w:rsid w:val="00334DE4"/>
    <w:rsid w:val="003546D4"/>
    <w:rsid w:val="0036739B"/>
    <w:rsid w:val="00380ECC"/>
    <w:rsid w:val="00395558"/>
    <w:rsid w:val="00396B07"/>
    <w:rsid w:val="003B24BE"/>
    <w:rsid w:val="003C31C8"/>
    <w:rsid w:val="003C5948"/>
    <w:rsid w:val="003C7611"/>
    <w:rsid w:val="003D273D"/>
    <w:rsid w:val="003F2A0D"/>
    <w:rsid w:val="004017F7"/>
    <w:rsid w:val="00405D51"/>
    <w:rsid w:val="00412681"/>
    <w:rsid w:val="004136B4"/>
    <w:rsid w:val="00415552"/>
    <w:rsid w:val="004205C9"/>
    <w:rsid w:val="00434DFC"/>
    <w:rsid w:val="00453B0D"/>
    <w:rsid w:val="00460F3A"/>
    <w:rsid w:val="00463A12"/>
    <w:rsid w:val="00486801"/>
    <w:rsid w:val="004B095D"/>
    <w:rsid w:val="004C5183"/>
    <w:rsid w:val="00517B98"/>
    <w:rsid w:val="00517C7D"/>
    <w:rsid w:val="005204C4"/>
    <w:rsid w:val="0056336A"/>
    <w:rsid w:val="00564B50"/>
    <w:rsid w:val="00565CE3"/>
    <w:rsid w:val="005810FA"/>
    <w:rsid w:val="005B1C29"/>
    <w:rsid w:val="005B4883"/>
    <w:rsid w:val="005C6110"/>
    <w:rsid w:val="005D39F8"/>
    <w:rsid w:val="005D7CC0"/>
    <w:rsid w:val="005E451D"/>
    <w:rsid w:val="005F28A3"/>
    <w:rsid w:val="00605DC1"/>
    <w:rsid w:val="00606306"/>
    <w:rsid w:val="00613689"/>
    <w:rsid w:val="00616AE9"/>
    <w:rsid w:val="00631B6C"/>
    <w:rsid w:val="00651AAA"/>
    <w:rsid w:val="0065430D"/>
    <w:rsid w:val="006D3CD5"/>
    <w:rsid w:val="006D4677"/>
    <w:rsid w:val="006E1001"/>
    <w:rsid w:val="00707D48"/>
    <w:rsid w:val="007129C5"/>
    <w:rsid w:val="00722E07"/>
    <w:rsid w:val="00726390"/>
    <w:rsid w:val="00730732"/>
    <w:rsid w:val="00730B86"/>
    <w:rsid w:val="00745A5D"/>
    <w:rsid w:val="00760CCB"/>
    <w:rsid w:val="00772198"/>
    <w:rsid w:val="00795E14"/>
    <w:rsid w:val="0079761F"/>
    <w:rsid w:val="007B53BF"/>
    <w:rsid w:val="007B5645"/>
    <w:rsid w:val="007C7547"/>
    <w:rsid w:val="007E15BE"/>
    <w:rsid w:val="00804360"/>
    <w:rsid w:val="00806057"/>
    <w:rsid w:val="00810D96"/>
    <w:rsid w:val="0083656D"/>
    <w:rsid w:val="00850198"/>
    <w:rsid w:val="00854ADE"/>
    <w:rsid w:val="00895A02"/>
    <w:rsid w:val="008B0CB7"/>
    <w:rsid w:val="008C5613"/>
    <w:rsid w:val="008D20BC"/>
    <w:rsid w:val="008D2209"/>
    <w:rsid w:val="008E3663"/>
    <w:rsid w:val="008F5AE1"/>
    <w:rsid w:val="00906FA9"/>
    <w:rsid w:val="0090734A"/>
    <w:rsid w:val="00917C72"/>
    <w:rsid w:val="00942152"/>
    <w:rsid w:val="0096300D"/>
    <w:rsid w:val="00971F02"/>
    <w:rsid w:val="00975096"/>
    <w:rsid w:val="00982882"/>
    <w:rsid w:val="00986586"/>
    <w:rsid w:val="009A36FF"/>
    <w:rsid w:val="009B4830"/>
    <w:rsid w:val="009D0D35"/>
    <w:rsid w:val="009E269C"/>
    <w:rsid w:val="009E3626"/>
    <w:rsid w:val="009E6D5C"/>
    <w:rsid w:val="009F37F7"/>
    <w:rsid w:val="009F5A20"/>
    <w:rsid w:val="00A0617B"/>
    <w:rsid w:val="00A14B0E"/>
    <w:rsid w:val="00A15BB2"/>
    <w:rsid w:val="00A2567A"/>
    <w:rsid w:val="00A2732F"/>
    <w:rsid w:val="00A34A0F"/>
    <w:rsid w:val="00A44082"/>
    <w:rsid w:val="00A469D6"/>
    <w:rsid w:val="00A532A1"/>
    <w:rsid w:val="00A578D5"/>
    <w:rsid w:val="00A723F9"/>
    <w:rsid w:val="00A76408"/>
    <w:rsid w:val="00A80B0A"/>
    <w:rsid w:val="00AA1641"/>
    <w:rsid w:val="00AA6283"/>
    <w:rsid w:val="00AC0D73"/>
    <w:rsid w:val="00AE4187"/>
    <w:rsid w:val="00AF1A57"/>
    <w:rsid w:val="00AF76AE"/>
    <w:rsid w:val="00B106B0"/>
    <w:rsid w:val="00B114D9"/>
    <w:rsid w:val="00B12390"/>
    <w:rsid w:val="00B20CA2"/>
    <w:rsid w:val="00B30F4C"/>
    <w:rsid w:val="00B33545"/>
    <w:rsid w:val="00B503DB"/>
    <w:rsid w:val="00B57D54"/>
    <w:rsid w:val="00B60A1E"/>
    <w:rsid w:val="00B61949"/>
    <w:rsid w:val="00B64543"/>
    <w:rsid w:val="00B86972"/>
    <w:rsid w:val="00BD6B78"/>
    <w:rsid w:val="00BF0D37"/>
    <w:rsid w:val="00BF5021"/>
    <w:rsid w:val="00BF56BD"/>
    <w:rsid w:val="00C111FE"/>
    <w:rsid w:val="00C14FE8"/>
    <w:rsid w:val="00C2020B"/>
    <w:rsid w:val="00C21F7E"/>
    <w:rsid w:val="00C3295E"/>
    <w:rsid w:val="00C32F87"/>
    <w:rsid w:val="00C33692"/>
    <w:rsid w:val="00C43A04"/>
    <w:rsid w:val="00C46E62"/>
    <w:rsid w:val="00C470DF"/>
    <w:rsid w:val="00C47579"/>
    <w:rsid w:val="00C67C1D"/>
    <w:rsid w:val="00C979DD"/>
    <w:rsid w:val="00CA2C70"/>
    <w:rsid w:val="00CC087F"/>
    <w:rsid w:val="00CC7664"/>
    <w:rsid w:val="00CD2F92"/>
    <w:rsid w:val="00CE0DC3"/>
    <w:rsid w:val="00CE416C"/>
    <w:rsid w:val="00CE67D8"/>
    <w:rsid w:val="00D03359"/>
    <w:rsid w:val="00D0642A"/>
    <w:rsid w:val="00D10FD9"/>
    <w:rsid w:val="00D24ED9"/>
    <w:rsid w:val="00D353D8"/>
    <w:rsid w:val="00D44031"/>
    <w:rsid w:val="00D46BDD"/>
    <w:rsid w:val="00D526D3"/>
    <w:rsid w:val="00D65A60"/>
    <w:rsid w:val="00DA2784"/>
    <w:rsid w:val="00DE6187"/>
    <w:rsid w:val="00DF3E1A"/>
    <w:rsid w:val="00E11E03"/>
    <w:rsid w:val="00E126D1"/>
    <w:rsid w:val="00E242DD"/>
    <w:rsid w:val="00E35DF5"/>
    <w:rsid w:val="00E43EC7"/>
    <w:rsid w:val="00E71E8A"/>
    <w:rsid w:val="00E859DA"/>
    <w:rsid w:val="00E942F9"/>
    <w:rsid w:val="00EA07C3"/>
    <w:rsid w:val="00EB4FCE"/>
    <w:rsid w:val="00EB7E20"/>
    <w:rsid w:val="00EC4800"/>
    <w:rsid w:val="00EC7341"/>
    <w:rsid w:val="00ED517B"/>
    <w:rsid w:val="00EF697B"/>
    <w:rsid w:val="00EF7FEE"/>
    <w:rsid w:val="00F00DA5"/>
    <w:rsid w:val="00F12644"/>
    <w:rsid w:val="00F31C54"/>
    <w:rsid w:val="00F36C47"/>
    <w:rsid w:val="00F37464"/>
    <w:rsid w:val="00F5470C"/>
    <w:rsid w:val="00F61A34"/>
    <w:rsid w:val="00F71646"/>
    <w:rsid w:val="00F73F21"/>
    <w:rsid w:val="00FC3066"/>
    <w:rsid w:val="00F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DD997-777D-4B24-9DE2-D267F413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1">
    <w:name w:val="1"/>
    <w:basedOn w:val="a"/>
    <w:rsid w:val="00722E0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75096"/>
  </w:style>
  <w:style w:type="character" w:customStyle="1" w:styleId="a9">
    <w:name w:val="Верхний колонтитул Знак"/>
    <w:basedOn w:val="a0"/>
    <w:link w:val="a8"/>
    <w:uiPriority w:val="99"/>
    <w:rsid w:val="0096300D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064F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64F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942F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0144-A64D-4B6A-B847-2CF68F81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Майзлиш Ольга</cp:lastModifiedBy>
  <cp:revision>43</cp:revision>
  <cp:lastPrinted>2022-07-01T12:02:00Z</cp:lastPrinted>
  <dcterms:created xsi:type="dcterms:W3CDTF">2020-10-29T12:50:00Z</dcterms:created>
  <dcterms:modified xsi:type="dcterms:W3CDTF">2022-07-01T12:03:00Z</dcterms:modified>
</cp:coreProperties>
</file>